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3A49C" w14:textId="018ECBF5" w:rsidR="00DD0E7A" w:rsidRPr="00462427" w:rsidRDefault="00DD0E7A" w:rsidP="00DD0E7A">
      <w:pPr>
        <w:shd w:val="clear" w:color="auto" w:fill="FFFFFF"/>
        <w:rPr>
          <w:rFonts w:ascii="Verdana" w:hAnsi="Verdana"/>
          <w:sz w:val="18"/>
          <w:szCs w:val="18"/>
        </w:rPr>
      </w:pPr>
      <w:r w:rsidRPr="00462427">
        <w:rPr>
          <w:rFonts w:ascii="Verdana" w:hAnsi="Verdana"/>
          <w:sz w:val="18"/>
          <w:szCs w:val="18"/>
        </w:rPr>
        <w:fldChar w:fldCharType="begin"/>
      </w:r>
      <w:r w:rsidRPr="00462427">
        <w:rPr>
          <w:rFonts w:ascii="Verdana" w:hAnsi="Verdana"/>
          <w:sz w:val="18"/>
          <w:szCs w:val="18"/>
        </w:rPr>
        <w:instrText xml:space="preserve"> INCLUDEPICTURE "/Users/lauraborromeo/Library/Group Containers/UBF8T346G9.ms/WebArchiveCopyPasteTempFiles/com.microsoft.Word/page1image63685168" \* MERGEFORMATINET </w:instrText>
      </w:r>
      <w:r w:rsidRPr="00462427">
        <w:rPr>
          <w:rFonts w:ascii="Verdana" w:hAnsi="Verdana"/>
          <w:sz w:val="18"/>
          <w:szCs w:val="18"/>
        </w:rPr>
        <w:fldChar w:fldCharType="separate"/>
      </w:r>
      <w:r w:rsidRPr="00462427">
        <w:rPr>
          <w:rFonts w:ascii="Verdana" w:hAnsi="Verdana"/>
          <w:noProof/>
          <w:sz w:val="18"/>
          <w:szCs w:val="18"/>
        </w:rPr>
        <w:drawing>
          <wp:inline distT="0" distB="0" distL="0" distR="0" wp14:anchorId="15FC1378" wp14:editId="527FE81E">
            <wp:extent cx="1397000" cy="1046435"/>
            <wp:effectExtent l="0" t="0" r="0" b="0"/>
            <wp:docPr id="2001770731" name="Immagine 1" descr="page1image63685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6368516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2767" cy="1103189"/>
                    </a:xfrm>
                    <a:prstGeom prst="rect">
                      <a:avLst/>
                    </a:prstGeom>
                    <a:noFill/>
                    <a:ln>
                      <a:noFill/>
                    </a:ln>
                  </pic:spPr>
                </pic:pic>
              </a:graphicData>
            </a:graphic>
          </wp:inline>
        </w:drawing>
      </w:r>
      <w:r w:rsidRPr="00462427">
        <w:rPr>
          <w:rFonts w:ascii="Verdana" w:hAnsi="Verdana"/>
          <w:sz w:val="18"/>
          <w:szCs w:val="18"/>
        </w:rPr>
        <w:fldChar w:fldCharType="end"/>
      </w:r>
    </w:p>
    <w:p w14:paraId="48E76783" w14:textId="77777777" w:rsidR="002630CC" w:rsidRPr="002630CC" w:rsidRDefault="002630CC" w:rsidP="00B926C0">
      <w:pPr>
        <w:shd w:val="clear" w:color="auto" w:fill="FFFFFF"/>
        <w:spacing w:before="100" w:beforeAutospacing="1" w:after="100" w:afterAutospacing="1" w:line="300" w:lineRule="atLeast"/>
        <w:outlineLvl w:val="0"/>
        <w:rPr>
          <w:rFonts w:ascii="Verdana" w:hAnsi="Verdana"/>
          <w:i/>
          <w:iCs/>
          <w:caps/>
          <w:color w:val="061C2A"/>
          <w:kern w:val="36"/>
          <w:sz w:val="32"/>
          <w:szCs w:val="32"/>
          <w:lang w:val="en-US"/>
        </w:rPr>
      </w:pPr>
      <w:r w:rsidRPr="002630CC">
        <w:rPr>
          <w:rFonts w:ascii="Verdana" w:hAnsi="Verdana"/>
          <w:i/>
          <w:iCs/>
          <w:caps/>
          <w:color w:val="061C2A"/>
          <w:kern w:val="36"/>
          <w:sz w:val="32"/>
          <w:szCs w:val="32"/>
          <w:lang w:val="en-US"/>
        </w:rPr>
        <w:t>ijrc news june</w:t>
      </w:r>
    </w:p>
    <w:p w14:paraId="5178E524" w14:textId="67732F38" w:rsidR="00B926C0" w:rsidRPr="002630CC" w:rsidRDefault="00B926C0" w:rsidP="00B926C0">
      <w:pPr>
        <w:shd w:val="clear" w:color="auto" w:fill="FFFFFF"/>
        <w:spacing w:before="100" w:beforeAutospacing="1" w:after="100" w:afterAutospacing="1" w:line="300" w:lineRule="atLeast"/>
        <w:outlineLvl w:val="0"/>
        <w:rPr>
          <w:rFonts w:ascii="Verdana" w:hAnsi="Verdana"/>
          <w:b/>
          <w:bCs/>
          <w:caps/>
          <w:color w:val="061C2A"/>
          <w:kern w:val="36"/>
          <w:sz w:val="32"/>
          <w:szCs w:val="32"/>
          <w:lang w:val="en-US"/>
        </w:rPr>
      </w:pPr>
      <w:r w:rsidRPr="00B926C0">
        <w:rPr>
          <w:rFonts w:ascii="Verdana" w:hAnsi="Verdana"/>
          <w:b/>
          <w:bCs/>
          <w:caps/>
          <w:color w:val="061C2A"/>
          <w:kern w:val="36"/>
          <w:sz w:val="32"/>
          <w:szCs w:val="32"/>
          <w:lang w:val="en-US"/>
        </w:rPr>
        <w:t>IJRC SEEKS REVIEW OF ELIMINATION</w:t>
      </w:r>
    </w:p>
    <w:p w14:paraId="4720B364" w14:textId="34DDDA43" w:rsidR="00B926C0" w:rsidRPr="00B926C0" w:rsidRDefault="00B926C0" w:rsidP="00B926C0">
      <w:pPr>
        <w:shd w:val="clear" w:color="auto" w:fill="FFFFFF"/>
        <w:spacing w:before="100" w:beforeAutospacing="1" w:after="100" w:afterAutospacing="1" w:line="276" w:lineRule="auto"/>
        <w:outlineLvl w:val="0"/>
        <w:rPr>
          <w:rFonts w:ascii="Barlow Condensed" w:hAnsi="Barlow Condensed"/>
          <w:caps/>
          <w:color w:val="061C2A"/>
          <w:kern w:val="36"/>
          <w:sz w:val="48"/>
          <w:szCs w:val="48"/>
          <w:lang w:val="en-US"/>
        </w:rPr>
      </w:pPr>
      <w:r w:rsidRPr="00B926C0">
        <w:rPr>
          <w:rFonts w:ascii="Montserrat" w:hAnsi="Montserrat"/>
          <w:color w:val="013040"/>
          <w:sz w:val="29"/>
          <w:szCs w:val="29"/>
          <w:shd w:val="clear" w:color="auto" w:fill="FFFFFF"/>
          <w:lang w:val="en-US"/>
        </w:rPr>
        <w:t xml:space="preserve">The International Jumping Riders Club (IJRC) is asking the Federation </w:t>
      </w:r>
      <w:proofErr w:type="spellStart"/>
      <w:r w:rsidRPr="00B926C0">
        <w:rPr>
          <w:rFonts w:ascii="Montserrat" w:hAnsi="Montserrat"/>
          <w:color w:val="013040"/>
          <w:sz w:val="29"/>
          <w:szCs w:val="29"/>
          <w:shd w:val="clear" w:color="auto" w:fill="FFFFFF"/>
          <w:lang w:val="en-US"/>
        </w:rPr>
        <w:t>Equestre</w:t>
      </w:r>
      <w:proofErr w:type="spellEnd"/>
      <w:r w:rsidRPr="00B926C0">
        <w:rPr>
          <w:rFonts w:ascii="Montserrat" w:hAnsi="Montserrat"/>
          <w:color w:val="013040"/>
          <w:sz w:val="29"/>
          <w:szCs w:val="29"/>
          <w:shd w:val="clear" w:color="auto" w:fill="FFFFFF"/>
          <w:lang w:val="en-US"/>
        </w:rPr>
        <w:t xml:space="preserve"> </w:t>
      </w:r>
      <w:proofErr w:type="spellStart"/>
      <w:proofErr w:type="gramStart"/>
      <w:r w:rsidRPr="00B926C0">
        <w:rPr>
          <w:rFonts w:ascii="Montserrat" w:hAnsi="Montserrat"/>
          <w:color w:val="013040"/>
          <w:sz w:val="29"/>
          <w:szCs w:val="29"/>
          <w:shd w:val="clear" w:color="auto" w:fill="FFFFFF"/>
          <w:lang w:val="en-US"/>
        </w:rPr>
        <w:t>Internationale</w:t>
      </w:r>
      <w:proofErr w:type="spellEnd"/>
      <w:r w:rsidRPr="00B926C0">
        <w:rPr>
          <w:rFonts w:ascii="Montserrat" w:hAnsi="Montserrat"/>
          <w:color w:val="013040"/>
          <w:sz w:val="29"/>
          <w:szCs w:val="29"/>
          <w:shd w:val="clear" w:color="auto" w:fill="FFFFFF"/>
          <w:lang w:val="en-US"/>
        </w:rPr>
        <w:t>  (</w:t>
      </w:r>
      <w:proofErr w:type="gramEnd"/>
      <w:r w:rsidRPr="00B926C0">
        <w:rPr>
          <w:rFonts w:ascii="Montserrat" w:hAnsi="Montserrat"/>
          <w:color w:val="013040"/>
          <w:sz w:val="29"/>
          <w:szCs w:val="29"/>
          <w:shd w:val="clear" w:color="auto" w:fill="FFFFFF"/>
          <w:lang w:val="en-US"/>
        </w:rPr>
        <w:t>FEI) to allow former elite level riders to sit with the ground jury in an advisory capacity at championships and Olympic Games.</w:t>
      </w:r>
    </w:p>
    <w:p w14:paraId="4C8EE243" w14:textId="77777777" w:rsidR="00B926C0" w:rsidRPr="00B926C0" w:rsidRDefault="00B926C0" w:rsidP="00B926C0">
      <w:pPr>
        <w:pStyle w:val="NormaleWeb"/>
        <w:shd w:val="clear" w:color="auto" w:fill="FFFFFF"/>
        <w:spacing w:before="0" w:beforeAutospacing="0" w:after="240" w:afterAutospacing="0" w:line="276" w:lineRule="auto"/>
        <w:rPr>
          <w:rFonts w:ascii="Montserrat" w:hAnsi="Montserrat"/>
          <w:color w:val="013040"/>
          <w:sz w:val="29"/>
          <w:szCs w:val="29"/>
          <w:lang w:val="en-US"/>
        </w:rPr>
      </w:pPr>
      <w:r w:rsidRPr="00B926C0">
        <w:rPr>
          <w:rFonts w:ascii="Montserrat" w:hAnsi="Montserrat"/>
          <w:color w:val="013040"/>
          <w:sz w:val="29"/>
          <w:szCs w:val="29"/>
          <w:lang w:val="en-US"/>
        </w:rPr>
        <w:t>This unprecedented request results from serious concerns over the new “elimination” rule which enables a sole judge to eliminate a horse or rider who appear in difficulty during their round.</w:t>
      </w:r>
    </w:p>
    <w:p w14:paraId="208B0380" w14:textId="77777777" w:rsidR="00B926C0" w:rsidRPr="00B926C0" w:rsidRDefault="00B926C0" w:rsidP="00B926C0">
      <w:pPr>
        <w:pStyle w:val="NormaleWeb"/>
        <w:shd w:val="clear" w:color="auto" w:fill="FFFFFF"/>
        <w:spacing w:before="0" w:beforeAutospacing="0" w:after="240" w:afterAutospacing="0" w:line="276" w:lineRule="auto"/>
        <w:rPr>
          <w:rFonts w:ascii="Montserrat" w:hAnsi="Montserrat"/>
          <w:color w:val="013040"/>
          <w:sz w:val="29"/>
          <w:szCs w:val="29"/>
          <w:lang w:val="en-US"/>
        </w:rPr>
      </w:pPr>
      <w:r w:rsidRPr="00B926C0">
        <w:rPr>
          <w:rFonts w:ascii="Montserrat" w:hAnsi="Montserrat"/>
          <w:color w:val="013040"/>
          <w:sz w:val="29"/>
          <w:szCs w:val="29"/>
          <w:lang w:val="en-US"/>
        </w:rPr>
        <w:t>The elimination is unappealable, yet its split-second subjectivity could result in career-changing outcomes for riders and national teams.  This is of particular concern to the IJRC this season, when many have their last available qualifying opportunities for Paris 2024, and for at Olympic Games itself, where there is no drop-score.</w:t>
      </w:r>
    </w:p>
    <w:p w14:paraId="10121334" w14:textId="77777777" w:rsidR="00B926C0" w:rsidRDefault="00B926C0" w:rsidP="00B926C0">
      <w:pPr>
        <w:pStyle w:val="NormaleWeb"/>
        <w:shd w:val="clear" w:color="auto" w:fill="FFFFFF"/>
        <w:spacing w:before="0" w:beforeAutospacing="0" w:after="240" w:afterAutospacing="0" w:line="276" w:lineRule="auto"/>
        <w:rPr>
          <w:rFonts w:ascii="Montserrat" w:hAnsi="Montserrat"/>
          <w:color w:val="013040"/>
          <w:sz w:val="29"/>
          <w:szCs w:val="29"/>
          <w:lang w:val="en-US"/>
        </w:rPr>
      </w:pPr>
      <w:r w:rsidRPr="00B926C0">
        <w:rPr>
          <w:rFonts w:ascii="Montserrat" w:hAnsi="Montserrat"/>
          <w:color w:val="013040"/>
          <w:sz w:val="29"/>
          <w:szCs w:val="29"/>
          <w:lang w:val="en-US"/>
        </w:rPr>
        <w:t>The new FEI jumping rule applied from January 1.</w:t>
      </w:r>
    </w:p>
    <w:p w14:paraId="54D3EC7B" w14:textId="66870D2D" w:rsidR="00B926C0" w:rsidRDefault="00B926C0" w:rsidP="00B926C0">
      <w:pPr>
        <w:pStyle w:val="NormaleWeb"/>
        <w:shd w:val="clear" w:color="auto" w:fill="FFFFFF"/>
        <w:spacing w:before="0" w:beforeAutospacing="0" w:after="240" w:afterAutospacing="0" w:line="276" w:lineRule="auto"/>
        <w:rPr>
          <w:rStyle w:val="Enfasicorsivo"/>
          <w:rFonts w:ascii="Montserrat" w:hAnsi="Montserrat"/>
          <w:color w:val="013040"/>
          <w:sz w:val="29"/>
          <w:szCs w:val="29"/>
          <w:shd w:val="clear" w:color="auto" w:fill="FFFFFF"/>
        </w:rPr>
      </w:pPr>
      <w:proofErr w:type="spellStart"/>
      <w:r>
        <w:rPr>
          <w:rFonts w:ascii="Montserrat" w:hAnsi="Montserrat"/>
          <w:color w:val="013040"/>
          <w:sz w:val="29"/>
          <w:szCs w:val="29"/>
          <w:shd w:val="clear" w:color="auto" w:fill="FFFFFF"/>
        </w:rPr>
        <w:t>It</w:t>
      </w:r>
      <w:proofErr w:type="spellEnd"/>
      <w:r>
        <w:rPr>
          <w:rFonts w:ascii="Montserrat" w:hAnsi="Montserrat"/>
          <w:color w:val="013040"/>
          <w:sz w:val="29"/>
          <w:szCs w:val="29"/>
          <w:shd w:val="clear" w:color="auto" w:fill="FFFFFF"/>
        </w:rPr>
        <w:t xml:space="preserve"> </w:t>
      </w:r>
      <w:proofErr w:type="spellStart"/>
      <w:r>
        <w:rPr>
          <w:rFonts w:ascii="Montserrat" w:hAnsi="Montserrat"/>
          <w:color w:val="013040"/>
          <w:sz w:val="29"/>
          <w:szCs w:val="29"/>
          <w:shd w:val="clear" w:color="auto" w:fill="FFFFFF"/>
        </w:rPr>
        <w:t>reads</w:t>
      </w:r>
      <w:proofErr w:type="spellEnd"/>
      <w:r>
        <w:rPr>
          <w:rFonts w:ascii="Montserrat" w:hAnsi="Montserrat"/>
          <w:color w:val="013040"/>
          <w:sz w:val="29"/>
          <w:szCs w:val="29"/>
          <w:shd w:val="clear" w:color="auto" w:fill="FFFFFF"/>
        </w:rPr>
        <w:t>: </w:t>
      </w:r>
      <w:proofErr w:type="spellStart"/>
      <w:r>
        <w:rPr>
          <w:rStyle w:val="Enfasicorsivo"/>
          <w:rFonts w:ascii="Montserrat" w:hAnsi="Montserrat"/>
          <w:color w:val="013040"/>
          <w:sz w:val="29"/>
          <w:szCs w:val="29"/>
          <w:shd w:val="clear" w:color="auto" w:fill="FFFFFF"/>
        </w:rPr>
        <w:t>Article</w:t>
      </w:r>
      <w:proofErr w:type="spellEnd"/>
      <w:r>
        <w:rPr>
          <w:rStyle w:val="Enfasicorsivo"/>
          <w:rFonts w:ascii="Montserrat" w:hAnsi="Montserrat"/>
          <w:color w:val="013040"/>
          <w:sz w:val="29"/>
          <w:szCs w:val="29"/>
          <w:shd w:val="clear" w:color="auto" w:fill="FFFFFF"/>
        </w:rPr>
        <w:t xml:space="preserve"> 241.4, ELIMINATIONS  </w:t>
      </w:r>
    </w:p>
    <w:p w14:paraId="08D412C3" w14:textId="425C12AD" w:rsidR="00B926C0" w:rsidRDefault="00B926C0" w:rsidP="00B926C0">
      <w:pPr>
        <w:pStyle w:val="NormaleWeb"/>
        <w:shd w:val="clear" w:color="auto" w:fill="FFFFFF"/>
        <w:spacing w:before="0" w:beforeAutospacing="0" w:after="240" w:afterAutospacing="0" w:line="276" w:lineRule="auto"/>
        <w:rPr>
          <w:rStyle w:val="Enfasicorsivo"/>
          <w:rFonts w:ascii="Montserrat" w:hAnsi="Montserrat"/>
          <w:color w:val="013040"/>
          <w:sz w:val="29"/>
          <w:szCs w:val="29"/>
          <w:shd w:val="clear" w:color="auto" w:fill="FFFFFF"/>
          <w:lang w:val="en-US"/>
        </w:rPr>
      </w:pPr>
      <w:r w:rsidRPr="00B926C0">
        <w:rPr>
          <w:rStyle w:val="Enfasicorsivo"/>
          <w:rFonts w:ascii="Montserrat" w:hAnsi="Montserrat"/>
          <w:color w:val="013040"/>
          <w:sz w:val="29"/>
          <w:szCs w:val="29"/>
          <w:shd w:val="clear" w:color="auto" w:fill="FFFFFF"/>
          <w:lang w:val="en-US"/>
        </w:rPr>
        <w:t xml:space="preserve">“The President of the Ground Jury (or in the absence of the President of the Ground Jury from the Ground Jury box, the Ground Jury Member designated by the President of the Ground Jury to take over the running of the Competition in their absence) may, in their sole discretion, ring the bell (or instruct another Ground Jury member to ring the bell) to eliminate an Athlete/Horse combination while a round is </w:t>
      </w:r>
      <w:r w:rsidRPr="00B926C0">
        <w:rPr>
          <w:rStyle w:val="Enfasicorsivo"/>
          <w:rFonts w:ascii="Montserrat" w:hAnsi="Montserrat"/>
          <w:color w:val="013040"/>
          <w:sz w:val="29"/>
          <w:szCs w:val="29"/>
          <w:shd w:val="clear" w:color="auto" w:fill="FFFFFF"/>
          <w:lang w:val="en-US"/>
        </w:rPr>
        <w:lastRenderedPageBreak/>
        <w:t>ongoing if the President of the Ground Jury (or their designee) decides that it would be contrary to the principles of horse welfare to allow the combination to continue the round. The decision to eliminate is final and not subject to appeal or protest.”</w:t>
      </w:r>
    </w:p>
    <w:p w14:paraId="76B02257" w14:textId="77777777" w:rsidR="00B926C0" w:rsidRDefault="00B926C0" w:rsidP="00B926C0">
      <w:pPr>
        <w:pStyle w:val="NormaleWeb"/>
        <w:shd w:val="clear" w:color="auto" w:fill="FFFFFF"/>
        <w:spacing w:before="0" w:beforeAutospacing="0" w:after="240" w:afterAutospacing="0" w:line="276" w:lineRule="auto"/>
        <w:rPr>
          <w:rStyle w:val="Enfasicorsivo"/>
          <w:rFonts w:ascii="Montserrat" w:hAnsi="Montserrat"/>
          <w:color w:val="013040"/>
          <w:sz w:val="29"/>
          <w:szCs w:val="29"/>
          <w:lang w:val="en-US"/>
        </w:rPr>
      </w:pPr>
      <w:r w:rsidRPr="00B926C0">
        <w:rPr>
          <w:rFonts w:ascii="Montserrat" w:hAnsi="Montserrat"/>
          <w:color w:val="013040"/>
          <w:sz w:val="29"/>
          <w:szCs w:val="29"/>
          <w:lang w:val="en-US"/>
        </w:rPr>
        <w:t>In addition to introducing an advisory panel, the IJRC also requests the FEI replace the sentence “</w:t>
      </w:r>
      <w:r w:rsidRPr="00B926C0">
        <w:rPr>
          <w:rStyle w:val="Enfasicorsivo"/>
          <w:rFonts w:ascii="Montserrat" w:hAnsi="Montserrat"/>
          <w:color w:val="013040"/>
          <w:sz w:val="29"/>
          <w:szCs w:val="29"/>
          <w:lang w:val="en-US"/>
        </w:rPr>
        <w:t>that it would be contrary to the principles of horse welfare”</w:t>
      </w:r>
      <w:r w:rsidRPr="00B926C0">
        <w:rPr>
          <w:rFonts w:ascii="Montserrat" w:hAnsi="Montserrat"/>
          <w:color w:val="013040"/>
          <w:sz w:val="29"/>
          <w:szCs w:val="29"/>
          <w:lang w:val="en-US"/>
        </w:rPr>
        <w:t> with the words </w:t>
      </w:r>
      <w:r w:rsidRPr="00B926C0">
        <w:rPr>
          <w:rStyle w:val="Enfasicorsivo"/>
          <w:rFonts w:ascii="Montserrat" w:hAnsi="Montserrat"/>
          <w:color w:val="013040"/>
          <w:sz w:val="29"/>
          <w:szCs w:val="29"/>
          <w:lang w:val="en-US"/>
        </w:rPr>
        <w:t>“for the safety of horse and rider.” </w:t>
      </w:r>
    </w:p>
    <w:p w14:paraId="2BD962DA" w14:textId="5B62C1C2" w:rsidR="00B926C0" w:rsidRDefault="00B926C0" w:rsidP="00B926C0">
      <w:pPr>
        <w:pStyle w:val="NormaleWeb"/>
        <w:shd w:val="clear" w:color="auto" w:fill="FFFFFF"/>
        <w:spacing w:before="0" w:beforeAutospacing="0" w:after="240" w:afterAutospacing="0" w:line="276" w:lineRule="auto"/>
        <w:rPr>
          <w:rFonts w:ascii="Montserrat" w:hAnsi="Montserrat"/>
          <w:color w:val="013040"/>
          <w:sz w:val="29"/>
          <w:szCs w:val="29"/>
          <w:lang w:val="en-US"/>
        </w:rPr>
      </w:pPr>
      <w:r w:rsidRPr="00B926C0">
        <w:rPr>
          <w:rFonts w:ascii="Montserrat" w:hAnsi="Montserrat"/>
          <w:color w:val="013040"/>
          <w:sz w:val="29"/>
          <w:szCs w:val="29"/>
          <w:lang w:val="en-US"/>
        </w:rPr>
        <w:t xml:space="preserve">The current wording could mislead the </w:t>
      </w:r>
      <w:proofErr w:type="gramStart"/>
      <w:r w:rsidRPr="00B926C0">
        <w:rPr>
          <w:rFonts w:ascii="Montserrat" w:hAnsi="Montserrat"/>
          <w:color w:val="013040"/>
          <w:sz w:val="29"/>
          <w:szCs w:val="29"/>
          <w:lang w:val="en-US"/>
        </w:rPr>
        <w:t>general public</w:t>
      </w:r>
      <w:proofErr w:type="gramEnd"/>
      <w:r w:rsidRPr="00B926C0">
        <w:rPr>
          <w:rFonts w:ascii="Montserrat" w:hAnsi="Montserrat"/>
          <w:color w:val="013040"/>
          <w:sz w:val="29"/>
          <w:szCs w:val="29"/>
          <w:lang w:val="en-US"/>
        </w:rPr>
        <w:t xml:space="preserve"> about the reason for elimination and thereby subject the rider to unjustified criticism on social media.</w:t>
      </w:r>
    </w:p>
    <w:p w14:paraId="6539D1F3" w14:textId="7346190A" w:rsidR="00B926C0" w:rsidRDefault="00B926C0" w:rsidP="00B926C0">
      <w:pPr>
        <w:pStyle w:val="NormaleWeb"/>
        <w:shd w:val="clear" w:color="auto" w:fill="FFFFFF"/>
        <w:spacing w:before="0" w:beforeAutospacing="0" w:after="240" w:afterAutospacing="0" w:line="276" w:lineRule="auto"/>
        <w:rPr>
          <w:rFonts w:ascii="Montserrat" w:hAnsi="Montserrat"/>
          <w:color w:val="013040"/>
          <w:sz w:val="29"/>
          <w:szCs w:val="29"/>
          <w:shd w:val="clear" w:color="auto" w:fill="FFFFFF"/>
          <w:lang w:val="en-US"/>
        </w:rPr>
      </w:pPr>
      <w:r w:rsidRPr="00B926C0">
        <w:rPr>
          <w:rFonts w:ascii="Montserrat" w:hAnsi="Montserrat"/>
          <w:color w:val="013040"/>
          <w:sz w:val="29"/>
          <w:szCs w:val="29"/>
          <w:shd w:val="clear" w:color="auto" w:fill="FFFFFF"/>
          <w:lang w:val="en-US"/>
        </w:rPr>
        <w:t>During the FEI’s rules consultation period last year, the IJRC proposed amendments to mitigate its greatest concerns about Article 241.4, including allowing a right of appeal. But they were not adopted. The rule as originally worded was approved by the 2022 FEI General Assembly in Cape Town on November 13. Not surprisingly, the new rule was intensely debated at the IJRC’s own General Assembly in Geneva on December 9.</w:t>
      </w:r>
    </w:p>
    <w:p w14:paraId="22A3887B" w14:textId="6DE201CD" w:rsidR="00B926C0" w:rsidRDefault="00D30B6C" w:rsidP="00B926C0">
      <w:pPr>
        <w:pStyle w:val="NormaleWeb"/>
        <w:shd w:val="clear" w:color="auto" w:fill="FFFFFF"/>
        <w:spacing w:before="0" w:beforeAutospacing="0" w:after="240" w:afterAutospacing="0" w:line="276" w:lineRule="auto"/>
        <w:rPr>
          <w:rFonts w:ascii="Montserrat" w:hAnsi="Montserrat"/>
          <w:color w:val="013040"/>
          <w:sz w:val="29"/>
          <w:szCs w:val="29"/>
          <w:shd w:val="clear" w:color="auto" w:fill="FFFFFF"/>
          <w:lang w:val="en-US"/>
        </w:rPr>
      </w:pPr>
      <w:r w:rsidRPr="00D30B6C">
        <w:rPr>
          <w:rFonts w:ascii="Montserrat" w:hAnsi="Montserrat"/>
          <w:color w:val="013040"/>
          <w:sz w:val="29"/>
          <w:szCs w:val="29"/>
          <w:shd w:val="clear" w:color="auto" w:fill="FFFFFF"/>
          <w:lang w:val="en-US"/>
        </w:rPr>
        <w:t xml:space="preserve">Riders understood that this rule results from the growing pressure </w:t>
      </w:r>
      <w:proofErr w:type="gramStart"/>
      <w:r w:rsidRPr="00D30B6C">
        <w:rPr>
          <w:rFonts w:ascii="Montserrat" w:hAnsi="Montserrat"/>
          <w:color w:val="013040"/>
          <w:sz w:val="29"/>
          <w:szCs w:val="29"/>
          <w:shd w:val="clear" w:color="auto" w:fill="FFFFFF"/>
          <w:lang w:val="en-US"/>
        </w:rPr>
        <w:t>of  “</w:t>
      </w:r>
      <w:proofErr w:type="gramEnd"/>
      <w:r w:rsidRPr="00D30B6C">
        <w:rPr>
          <w:rFonts w:ascii="Montserrat" w:hAnsi="Montserrat"/>
          <w:color w:val="013040"/>
          <w:sz w:val="29"/>
          <w:szCs w:val="29"/>
          <w:shd w:val="clear" w:color="auto" w:fill="FFFFFF"/>
          <w:lang w:val="en-US"/>
        </w:rPr>
        <w:t xml:space="preserve">social </w:t>
      </w:r>
      <w:proofErr w:type="spellStart"/>
      <w:r w:rsidRPr="00D30B6C">
        <w:rPr>
          <w:rFonts w:ascii="Montserrat" w:hAnsi="Montserrat"/>
          <w:color w:val="013040"/>
          <w:sz w:val="29"/>
          <w:szCs w:val="29"/>
          <w:shd w:val="clear" w:color="auto" w:fill="FFFFFF"/>
          <w:lang w:val="en-US"/>
        </w:rPr>
        <w:t>licence</w:t>
      </w:r>
      <w:proofErr w:type="spellEnd"/>
      <w:r w:rsidRPr="00D30B6C">
        <w:rPr>
          <w:rFonts w:ascii="Montserrat" w:hAnsi="Montserrat"/>
          <w:color w:val="013040"/>
          <w:sz w:val="29"/>
          <w:szCs w:val="29"/>
          <w:shd w:val="clear" w:color="auto" w:fill="FFFFFF"/>
          <w:lang w:val="en-US"/>
        </w:rPr>
        <w:t>” and the potential pushback from the non-equestrian public when negative images circulate on social media. However, the scenarios that could be eliminated remain undefined in Article 241.4.</w:t>
      </w:r>
    </w:p>
    <w:p w14:paraId="49481004" w14:textId="040446E7" w:rsidR="00D46A41" w:rsidRDefault="00D46A41" w:rsidP="00B926C0">
      <w:pPr>
        <w:pStyle w:val="NormaleWeb"/>
        <w:shd w:val="clear" w:color="auto" w:fill="FFFFFF"/>
        <w:spacing w:before="0" w:beforeAutospacing="0" w:after="240" w:afterAutospacing="0" w:line="276" w:lineRule="auto"/>
        <w:rPr>
          <w:rFonts w:ascii="Montserrat" w:hAnsi="Montserrat"/>
          <w:color w:val="013040"/>
          <w:sz w:val="29"/>
          <w:szCs w:val="29"/>
          <w:shd w:val="clear" w:color="auto" w:fill="FFFFFF"/>
          <w:lang w:val="en-US"/>
        </w:rPr>
      </w:pPr>
      <w:r w:rsidRPr="00D46A41">
        <w:rPr>
          <w:rFonts w:ascii="Montserrat" w:hAnsi="Montserrat"/>
          <w:color w:val="013040"/>
          <w:sz w:val="29"/>
          <w:szCs w:val="29"/>
          <w:shd w:val="clear" w:color="auto" w:fill="FFFFFF"/>
          <w:lang w:val="en-US"/>
        </w:rPr>
        <w:t xml:space="preserve">During the Geneva debate, numerous Olympians noted that horses could be eliminated by judges who have not ridden at top level for decades. Some may no longer have the practical “feel” to </w:t>
      </w:r>
      <w:proofErr w:type="gramStart"/>
      <w:r w:rsidRPr="00D46A41">
        <w:rPr>
          <w:rFonts w:ascii="Montserrat" w:hAnsi="Montserrat"/>
          <w:color w:val="013040"/>
          <w:sz w:val="29"/>
          <w:szCs w:val="29"/>
          <w:shd w:val="clear" w:color="auto" w:fill="FFFFFF"/>
          <w:lang w:val="en-US"/>
        </w:rPr>
        <w:t>decide,</w:t>
      </w:r>
      <w:proofErr w:type="gramEnd"/>
      <w:r w:rsidRPr="00D46A41">
        <w:rPr>
          <w:rFonts w:ascii="Montserrat" w:hAnsi="Montserrat"/>
          <w:color w:val="013040"/>
          <w:sz w:val="29"/>
          <w:szCs w:val="29"/>
          <w:shd w:val="clear" w:color="auto" w:fill="FFFFFF"/>
          <w:lang w:val="en-US"/>
        </w:rPr>
        <w:t xml:space="preserve"> on the spot, the real reason for an awkward-looking jumping effort.  Does it result from over-facing a horse and rider of limited ability, or is it an isolated incident </w:t>
      </w:r>
      <w:r w:rsidRPr="00D46A41">
        <w:rPr>
          <w:rFonts w:ascii="Montserrat" w:hAnsi="Montserrat"/>
          <w:color w:val="013040"/>
          <w:sz w:val="29"/>
          <w:szCs w:val="29"/>
          <w:shd w:val="clear" w:color="auto" w:fill="FFFFFF"/>
          <w:lang w:val="en-US"/>
        </w:rPr>
        <w:lastRenderedPageBreak/>
        <w:t>that is part of the normal learning curve of a young horse in expert hands?</w:t>
      </w:r>
    </w:p>
    <w:p w14:paraId="0CA2DD1D" w14:textId="4DE793E7" w:rsidR="00D46A41" w:rsidRDefault="00D46A41" w:rsidP="00B926C0">
      <w:pPr>
        <w:pStyle w:val="NormaleWeb"/>
        <w:shd w:val="clear" w:color="auto" w:fill="FFFFFF"/>
        <w:spacing w:before="0" w:beforeAutospacing="0" w:after="240" w:afterAutospacing="0" w:line="276" w:lineRule="auto"/>
        <w:rPr>
          <w:rFonts w:ascii="Montserrat" w:hAnsi="Montserrat"/>
          <w:color w:val="013040"/>
          <w:sz w:val="29"/>
          <w:szCs w:val="29"/>
          <w:shd w:val="clear" w:color="auto" w:fill="FFFFFF"/>
          <w:lang w:val="en-US"/>
        </w:rPr>
      </w:pPr>
      <w:r w:rsidRPr="00D46A41">
        <w:rPr>
          <w:rFonts w:ascii="Montserrat" w:hAnsi="Montserrat"/>
          <w:color w:val="013040"/>
          <w:sz w:val="29"/>
          <w:szCs w:val="29"/>
          <w:shd w:val="clear" w:color="auto" w:fill="FFFFFF"/>
          <w:lang w:val="en-US"/>
        </w:rPr>
        <w:t>The advisory panel proposal and requested re-wording of Article 241.4 were both put forward by 2016 Olympic champion Nick Skelton.</w:t>
      </w:r>
    </w:p>
    <w:p w14:paraId="576E3E82" w14:textId="5F66563C" w:rsidR="00D46A41" w:rsidRDefault="00D46A41" w:rsidP="00B926C0">
      <w:pPr>
        <w:pStyle w:val="NormaleWeb"/>
        <w:shd w:val="clear" w:color="auto" w:fill="FFFFFF"/>
        <w:spacing w:before="0" w:beforeAutospacing="0" w:after="240" w:afterAutospacing="0" w:line="276" w:lineRule="auto"/>
        <w:rPr>
          <w:rFonts w:ascii="Montserrat" w:hAnsi="Montserrat"/>
          <w:color w:val="013040"/>
          <w:sz w:val="29"/>
          <w:szCs w:val="29"/>
          <w:shd w:val="clear" w:color="auto" w:fill="FFFFFF"/>
          <w:lang w:val="en-US"/>
        </w:rPr>
      </w:pPr>
      <w:r w:rsidRPr="00D46A41">
        <w:rPr>
          <w:rFonts w:ascii="Montserrat" w:hAnsi="Montserrat"/>
          <w:color w:val="013040"/>
          <w:sz w:val="29"/>
          <w:szCs w:val="29"/>
          <w:shd w:val="clear" w:color="auto" w:fill="FFFFFF"/>
          <w:lang w:val="en-US"/>
        </w:rPr>
        <w:t xml:space="preserve">Nick says: “There are many recently retired top riders like me who are at all the major shows. Our experience is there to be utilized.  Motorsport already makes use of its ex-drivers’ expertise in this way. “If a horse is taken out of the arena swiftly after having a bad jump early on, you’ll never know if he could have gained in confidence during the rest of his round and finished well. That is a training setback and a conflict with the basics of good horsemanship.  Nowadays we tread a fine line, but we must educate the public while being conscious of its growing role in equestrianism’s social </w:t>
      </w:r>
      <w:proofErr w:type="spellStart"/>
      <w:r w:rsidRPr="00D46A41">
        <w:rPr>
          <w:rFonts w:ascii="Montserrat" w:hAnsi="Montserrat"/>
          <w:color w:val="013040"/>
          <w:sz w:val="29"/>
          <w:szCs w:val="29"/>
          <w:shd w:val="clear" w:color="auto" w:fill="FFFFFF"/>
          <w:lang w:val="en-US"/>
        </w:rPr>
        <w:t>licence</w:t>
      </w:r>
      <w:proofErr w:type="spellEnd"/>
      <w:r w:rsidRPr="00D46A41">
        <w:rPr>
          <w:rFonts w:ascii="Montserrat" w:hAnsi="Montserrat"/>
          <w:color w:val="013040"/>
          <w:sz w:val="29"/>
          <w:szCs w:val="29"/>
          <w:shd w:val="clear" w:color="auto" w:fill="FFFFFF"/>
          <w:lang w:val="en-US"/>
        </w:rPr>
        <w:t xml:space="preserve"> to operate.”</w:t>
      </w:r>
    </w:p>
    <w:p w14:paraId="523718F5" w14:textId="47072971" w:rsidR="00D46A41" w:rsidRDefault="00D46A41" w:rsidP="00B926C0">
      <w:pPr>
        <w:pStyle w:val="NormaleWeb"/>
        <w:shd w:val="clear" w:color="auto" w:fill="FFFFFF"/>
        <w:spacing w:before="0" w:beforeAutospacing="0" w:after="240" w:afterAutospacing="0" w:line="276" w:lineRule="auto"/>
        <w:rPr>
          <w:rFonts w:ascii="Montserrat" w:hAnsi="Montserrat"/>
          <w:color w:val="013040"/>
          <w:sz w:val="29"/>
          <w:szCs w:val="29"/>
          <w:shd w:val="clear" w:color="auto" w:fill="FFFFFF"/>
          <w:lang w:val="en-US"/>
        </w:rPr>
      </w:pPr>
      <w:r w:rsidRPr="00D46A41">
        <w:rPr>
          <w:rFonts w:ascii="Montserrat" w:hAnsi="Montserrat"/>
          <w:color w:val="013040"/>
          <w:sz w:val="29"/>
          <w:szCs w:val="29"/>
          <w:shd w:val="clear" w:color="auto" w:fill="FFFFFF"/>
          <w:lang w:val="en-US"/>
        </w:rPr>
        <w:t xml:space="preserve">FEI rules are only usually amended during the annual </w:t>
      </w:r>
      <w:proofErr w:type="gramStart"/>
      <w:r w:rsidRPr="00D46A41">
        <w:rPr>
          <w:rFonts w:ascii="Montserrat" w:hAnsi="Montserrat"/>
          <w:color w:val="013040"/>
          <w:sz w:val="29"/>
          <w:szCs w:val="29"/>
          <w:shd w:val="clear" w:color="auto" w:fill="FFFFFF"/>
          <w:lang w:val="en-US"/>
        </w:rPr>
        <w:t>rules</w:t>
      </w:r>
      <w:proofErr w:type="gramEnd"/>
      <w:r w:rsidRPr="00D46A41">
        <w:rPr>
          <w:rFonts w:ascii="Montserrat" w:hAnsi="Montserrat"/>
          <w:color w:val="013040"/>
          <w:sz w:val="29"/>
          <w:szCs w:val="29"/>
          <w:shd w:val="clear" w:color="auto" w:fill="FFFFFF"/>
          <w:lang w:val="en-US"/>
        </w:rPr>
        <w:t xml:space="preserve"> revision process. However, the IJRC believes that this situation warrants immediate action by the FEI board, before European Show Jumping Championships in Milan (August 29-September 3) but, at the absolute latest by January 1, 2024, Olympic year.</w:t>
      </w:r>
    </w:p>
    <w:p w14:paraId="0B2AAE06" w14:textId="77777777" w:rsidR="00D46A41" w:rsidRPr="00D46A41" w:rsidRDefault="00D46A41" w:rsidP="00D46A41">
      <w:pPr>
        <w:pStyle w:val="NormaleWeb"/>
        <w:shd w:val="clear" w:color="auto" w:fill="FFFFFF"/>
        <w:spacing w:before="0" w:beforeAutospacing="0" w:after="240" w:afterAutospacing="0"/>
        <w:rPr>
          <w:rFonts w:ascii="Montserrat" w:hAnsi="Montserrat"/>
          <w:color w:val="013040"/>
          <w:sz w:val="29"/>
          <w:szCs w:val="29"/>
          <w:lang w:val="en-US"/>
        </w:rPr>
      </w:pPr>
      <w:r w:rsidRPr="00D46A41">
        <w:rPr>
          <w:rFonts w:ascii="Montserrat" w:hAnsi="Montserrat"/>
          <w:color w:val="013040"/>
          <w:sz w:val="29"/>
          <w:szCs w:val="29"/>
          <w:lang w:val="en-US"/>
        </w:rPr>
        <w:t>For the avoidance of doubt, the IJRC supports the elimination of a horse in instances of blood around the mouth or nostrils.</w:t>
      </w:r>
    </w:p>
    <w:p w14:paraId="7F62E4DB" w14:textId="77777777" w:rsidR="00D46A41" w:rsidRDefault="00D46A41" w:rsidP="00D46A41">
      <w:pPr>
        <w:shd w:val="clear" w:color="auto" w:fill="FFFFFF"/>
        <w:rPr>
          <w:rFonts w:ascii="Montserrat" w:hAnsi="Montserrat"/>
          <w:color w:val="013040"/>
          <w:sz w:val="29"/>
          <w:szCs w:val="29"/>
        </w:rPr>
      </w:pPr>
      <w:r>
        <w:rPr>
          <w:rStyle w:val="Enfasicorsivo"/>
          <w:rFonts w:ascii="Montserrat" w:hAnsi="Montserrat"/>
          <w:color w:val="013040"/>
          <w:sz w:val="29"/>
          <w:szCs w:val="29"/>
        </w:rPr>
        <w:t>©IJRC</w:t>
      </w:r>
    </w:p>
    <w:p w14:paraId="030572FE" w14:textId="77777777" w:rsidR="00D46A41" w:rsidRPr="00D46A41" w:rsidRDefault="00D46A41" w:rsidP="00B926C0">
      <w:pPr>
        <w:pStyle w:val="NormaleWeb"/>
        <w:shd w:val="clear" w:color="auto" w:fill="FFFFFF"/>
        <w:spacing w:before="0" w:beforeAutospacing="0" w:after="240" w:afterAutospacing="0" w:line="276" w:lineRule="auto"/>
        <w:rPr>
          <w:rFonts w:ascii="Montserrat" w:hAnsi="Montserrat"/>
          <w:color w:val="013040"/>
          <w:sz w:val="29"/>
          <w:szCs w:val="29"/>
          <w:lang w:val="en-US"/>
        </w:rPr>
      </w:pPr>
    </w:p>
    <w:p w14:paraId="4DB20110" w14:textId="77777777" w:rsidR="00B926C0" w:rsidRPr="00B926C0" w:rsidRDefault="00B926C0" w:rsidP="00B926C0">
      <w:pPr>
        <w:spacing w:line="276" w:lineRule="auto"/>
        <w:rPr>
          <w:lang w:val="en-US"/>
        </w:rPr>
      </w:pPr>
    </w:p>
    <w:p w14:paraId="1CE2C185" w14:textId="77777777" w:rsidR="00B926C0" w:rsidRPr="00B926C0" w:rsidRDefault="00B926C0" w:rsidP="00B926C0">
      <w:pPr>
        <w:pStyle w:val="NormaleWeb"/>
        <w:shd w:val="clear" w:color="auto" w:fill="FFFFFF"/>
        <w:spacing w:before="0" w:beforeAutospacing="0" w:after="240" w:afterAutospacing="0" w:line="276" w:lineRule="auto"/>
        <w:rPr>
          <w:rFonts w:ascii="Montserrat" w:hAnsi="Montserrat"/>
          <w:color w:val="013040"/>
          <w:sz w:val="29"/>
          <w:szCs w:val="29"/>
          <w:lang w:val="en-US"/>
        </w:rPr>
      </w:pPr>
    </w:p>
    <w:p w14:paraId="446FD566" w14:textId="4A5548C9" w:rsidR="00FA0FA1" w:rsidRPr="00B926C0" w:rsidRDefault="00FA0FA1" w:rsidP="00B926C0">
      <w:pPr>
        <w:spacing w:line="276" w:lineRule="auto"/>
        <w:rPr>
          <w:rFonts w:ascii="Verdana" w:hAnsi="Verdana"/>
          <w:sz w:val="18"/>
          <w:szCs w:val="18"/>
          <w:lang w:val="en-US"/>
        </w:rPr>
      </w:pPr>
    </w:p>
    <w:sectPr w:rsidR="00FA0FA1" w:rsidRPr="00B926C0">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54404" w14:textId="77777777" w:rsidR="00FC5F30" w:rsidRDefault="00FC5F30" w:rsidP="002630CC">
      <w:r>
        <w:separator/>
      </w:r>
    </w:p>
  </w:endnote>
  <w:endnote w:type="continuationSeparator" w:id="0">
    <w:p w14:paraId="22CE5C3B" w14:textId="77777777" w:rsidR="00FC5F30" w:rsidRDefault="00FC5F30" w:rsidP="0026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ontserrat">
    <w:panose1 w:val="00000500000000000000"/>
    <w:charset w:val="4D"/>
    <w:family w:val="auto"/>
    <w:pitch w:val="variable"/>
    <w:sig w:usb0="2000020F" w:usb1="00000003" w:usb2="00000000" w:usb3="00000000" w:csb0="00000197" w:csb1="00000000"/>
  </w:font>
  <w:font w:name="Barlow Condensed">
    <w:panose1 w:val="00000506000000000000"/>
    <w:charset w:val="4D"/>
    <w:family w:val="auto"/>
    <w:pitch w:val="variable"/>
    <w:sig w:usb0="20000007" w:usb1="00000000"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012722563"/>
      <w:docPartObj>
        <w:docPartGallery w:val="Page Numbers (Bottom of Page)"/>
        <w:docPartUnique/>
      </w:docPartObj>
    </w:sdtPr>
    <w:sdtContent>
      <w:p w14:paraId="14D23C0A" w14:textId="5D3451D6" w:rsidR="002630CC" w:rsidRDefault="002630CC" w:rsidP="008436B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3F8CBA42" w14:textId="77777777" w:rsidR="002630CC" w:rsidRDefault="002630CC" w:rsidP="002630C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214741410"/>
      <w:docPartObj>
        <w:docPartGallery w:val="Page Numbers (Bottom of Page)"/>
        <w:docPartUnique/>
      </w:docPartObj>
    </w:sdtPr>
    <w:sdtContent>
      <w:p w14:paraId="1EA0A1EE" w14:textId="3A1A62B0" w:rsidR="002630CC" w:rsidRDefault="002630CC" w:rsidP="008436B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27590EFC" w14:textId="77777777" w:rsidR="002630CC" w:rsidRDefault="002630CC" w:rsidP="002630C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BFD9C" w14:textId="77777777" w:rsidR="00FC5F30" w:rsidRDefault="00FC5F30" w:rsidP="002630CC">
      <w:r>
        <w:separator/>
      </w:r>
    </w:p>
  </w:footnote>
  <w:footnote w:type="continuationSeparator" w:id="0">
    <w:p w14:paraId="0458FBEA" w14:textId="77777777" w:rsidR="00FC5F30" w:rsidRDefault="00FC5F30" w:rsidP="002630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FA1"/>
    <w:rsid w:val="000B20C3"/>
    <w:rsid w:val="001C69DC"/>
    <w:rsid w:val="001E649D"/>
    <w:rsid w:val="002630CC"/>
    <w:rsid w:val="00462427"/>
    <w:rsid w:val="00470128"/>
    <w:rsid w:val="005A753D"/>
    <w:rsid w:val="005B43F3"/>
    <w:rsid w:val="005C0450"/>
    <w:rsid w:val="006101C3"/>
    <w:rsid w:val="006B5BE3"/>
    <w:rsid w:val="006F2E67"/>
    <w:rsid w:val="007575F9"/>
    <w:rsid w:val="007859A5"/>
    <w:rsid w:val="008C0ED9"/>
    <w:rsid w:val="008F29C5"/>
    <w:rsid w:val="00962142"/>
    <w:rsid w:val="00A10B82"/>
    <w:rsid w:val="00A87976"/>
    <w:rsid w:val="00B14895"/>
    <w:rsid w:val="00B926C0"/>
    <w:rsid w:val="00C02D8A"/>
    <w:rsid w:val="00C35766"/>
    <w:rsid w:val="00C51CB6"/>
    <w:rsid w:val="00D30B6C"/>
    <w:rsid w:val="00D46A41"/>
    <w:rsid w:val="00D56547"/>
    <w:rsid w:val="00DB0D35"/>
    <w:rsid w:val="00DD0E7A"/>
    <w:rsid w:val="00DE4103"/>
    <w:rsid w:val="00E56CCD"/>
    <w:rsid w:val="00EE337B"/>
    <w:rsid w:val="00F242FA"/>
    <w:rsid w:val="00F47A05"/>
    <w:rsid w:val="00FA0FA1"/>
    <w:rsid w:val="00FC5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1A7AF"/>
  <w15:chartTrackingRefBased/>
  <w15:docId w15:val="{0EBDEAAF-3996-4C5E-A9FC-E127EEDC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D0E7A"/>
    <w:pPr>
      <w:spacing w:after="0" w:line="240" w:lineRule="auto"/>
    </w:pPr>
    <w:rPr>
      <w:rFonts w:ascii="Times New Roman" w:eastAsia="Times New Roman" w:hAnsi="Times New Roman" w:cs="Times New Roman"/>
      <w:kern w:val="0"/>
      <w:sz w:val="24"/>
      <w:szCs w:val="24"/>
      <w:lang w:val="it-IT" w:eastAsia="it-IT"/>
      <w14:ligatures w14:val="none"/>
    </w:rPr>
  </w:style>
  <w:style w:type="paragraph" w:styleId="Titolo1">
    <w:name w:val="heading 1"/>
    <w:basedOn w:val="Normale"/>
    <w:link w:val="Titolo1Carattere"/>
    <w:uiPriority w:val="9"/>
    <w:qFormat/>
    <w:rsid w:val="00B926C0"/>
    <w:pPr>
      <w:spacing w:before="100" w:beforeAutospacing="1" w:after="100" w:afterAutospacing="1"/>
      <w:outlineLvl w:val="0"/>
    </w:pPr>
    <w:rPr>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A10B82"/>
    <w:rPr>
      <w:color w:val="0000FF"/>
      <w:u w:val="single"/>
    </w:rPr>
  </w:style>
  <w:style w:type="character" w:styleId="Enfasicorsivo">
    <w:name w:val="Emphasis"/>
    <w:basedOn w:val="Carpredefinitoparagrafo"/>
    <w:uiPriority w:val="20"/>
    <w:qFormat/>
    <w:rsid w:val="00DD0E7A"/>
    <w:rPr>
      <w:i/>
      <w:iCs/>
    </w:rPr>
  </w:style>
  <w:style w:type="character" w:customStyle="1" w:styleId="Titolo1Carattere">
    <w:name w:val="Titolo 1 Carattere"/>
    <w:basedOn w:val="Carpredefinitoparagrafo"/>
    <w:link w:val="Titolo1"/>
    <w:uiPriority w:val="9"/>
    <w:rsid w:val="00B926C0"/>
    <w:rPr>
      <w:rFonts w:ascii="Times New Roman" w:eastAsia="Times New Roman" w:hAnsi="Times New Roman" w:cs="Times New Roman"/>
      <w:b/>
      <w:bCs/>
      <w:kern w:val="36"/>
      <w:sz w:val="48"/>
      <w:szCs w:val="48"/>
      <w:lang w:val="it-IT" w:eastAsia="it-IT"/>
      <w14:ligatures w14:val="none"/>
    </w:rPr>
  </w:style>
  <w:style w:type="paragraph" w:styleId="NormaleWeb">
    <w:name w:val="Normal (Web)"/>
    <w:basedOn w:val="Normale"/>
    <w:uiPriority w:val="99"/>
    <w:semiHidden/>
    <w:unhideWhenUsed/>
    <w:rsid w:val="00B926C0"/>
    <w:pPr>
      <w:spacing w:before="100" w:beforeAutospacing="1" w:after="100" w:afterAutospacing="1"/>
    </w:pPr>
  </w:style>
  <w:style w:type="paragraph" w:styleId="Pidipagina">
    <w:name w:val="footer"/>
    <w:basedOn w:val="Normale"/>
    <w:link w:val="PidipaginaCarattere"/>
    <w:uiPriority w:val="99"/>
    <w:unhideWhenUsed/>
    <w:rsid w:val="002630CC"/>
    <w:pPr>
      <w:tabs>
        <w:tab w:val="center" w:pos="4819"/>
        <w:tab w:val="right" w:pos="9638"/>
      </w:tabs>
    </w:pPr>
  </w:style>
  <w:style w:type="character" w:customStyle="1" w:styleId="PidipaginaCarattere">
    <w:name w:val="Piè di pagina Carattere"/>
    <w:basedOn w:val="Carpredefinitoparagrafo"/>
    <w:link w:val="Pidipagina"/>
    <w:uiPriority w:val="99"/>
    <w:rsid w:val="002630CC"/>
    <w:rPr>
      <w:rFonts w:ascii="Times New Roman" w:eastAsia="Times New Roman" w:hAnsi="Times New Roman" w:cs="Times New Roman"/>
      <w:kern w:val="0"/>
      <w:sz w:val="24"/>
      <w:szCs w:val="24"/>
      <w:lang w:val="it-IT" w:eastAsia="it-IT"/>
      <w14:ligatures w14:val="none"/>
    </w:rPr>
  </w:style>
  <w:style w:type="character" w:styleId="Numeropagina">
    <w:name w:val="page number"/>
    <w:basedOn w:val="Carpredefinitoparagrafo"/>
    <w:uiPriority w:val="99"/>
    <w:semiHidden/>
    <w:unhideWhenUsed/>
    <w:rsid w:val="00263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858667">
      <w:bodyDiv w:val="1"/>
      <w:marLeft w:val="0"/>
      <w:marRight w:val="0"/>
      <w:marTop w:val="0"/>
      <w:marBottom w:val="0"/>
      <w:divBdr>
        <w:top w:val="none" w:sz="0" w:space="0" w:color="auto"/>
        <w:left w:val="none" w:sz="0" w:space="0" w:color="auto"/>
        <w:bottom w:val="none" w:sz="0" w:space="0" w:color="auto"/>
        <w:right w:val="none" w:sz="0" w:space="0" w:color="auto"/>
      </w:divBdr>
    </w:div>
    <w:div w:id="643698903">
      <w:bodyDiv w:val="1"/>
      <w:marLeft w:val="0"/>
      <w:marRight w:val="0"/>
      <w:marTop w:val="0"/>
      <w:marBottom w:val="0"/>
      <w:divBdr>
        <w:top w:val="none" w:sz="0" w:space="0" w:color="auto"/>
        <w:left w:val="none" w:sz="0" w:space="0" w:color="auto"/>
        <w:bottom w:val="none" w:sz="0" w:space="0" w:color="auto"/>
        <w:right w:val="none" w:sz="0" w:space="0" w:color="auto"/>
      </w:divBdr>
    </w:div>
    <w:div w:id="1447039509">
      <w:bodyDiv w:val="1"/>
      <w:marLeft w:val="0"/>
      <w:marRight w:val="0"/>
      <w:marTop w:val="0"/>
      <w:marBottom w:val="0"/>
      <w:divBdr>
        <w:top w:val="none" w:sz="0" w:space="0" w:color="auto"/>
        <w:left w:val="none" w:sz="0" w:space="0" w:color="auto"/>
        <w:bottom w:val="none" w:sz="0" w:space="0" w:color="auto"/>
        <w:right w:val="none" w:sz="0" w:space="0" w:color="auto"/>
      </w:divBdr>
      <w:divsChild>
        <w:div w:id="84108136">
          <w:marLeft w:val="0"/>
          <w:marRight w:val="0"/>
          <w:marTop w:val="0"/>
          <w:marBottom w:val="0"/>
          <w:divBdr>
            <w:top w:val="none" w:sz="0" w:space="0" w:color="auto"/>
            <w:left w:val="none" w:sz="0" w:space="0" w:color="auto"/>
            <w:bottom w:val="none" w:sz="0" w:space="0" w:color="auto"/>
            <w:right w:val="none" w:sz="0" w:space="0" w:color="auto"/>
          </w:divBdr>
        </w:div>
        <w:div w:id="1123957886">
          <w:marLeft w:val="0"/>
          <w:marRight w:val="0"/>
          <w:marTop w:val="0"/>
          <w:marBottom w:val="0"/>
          <w:divBdr>
            <w:top w:val="none" w:sz="0" w:space="0" w:color="auto"/>
            <w:left w:val="none" w:sz="0" w:space="0" w:color="auto"/>
            <w:bottom w:val="none" w:sz="0" w:space="0" w:color="auto"/>
            <w:right w:val="none" w:sz="0" w:space="0" w:color="auto"/>
          </w:divBdr>
        </w:div>
      </w:divsChild>
    </w:div>
    <w:div w:id="1461070597">
      <w:bodyDiv w:val="1"/>
      <w:marLeft w:val="0"/>
      <w:marRight w:val="0"/>
      <w:marTop w:val="0"/>
      <w:marBottom w:val="0"/>
      <w:divBdr>
        <w:top w:val="none" w:sz="0" w:space="0" w:color="auto"/>
        <w:left w:val="none" w:sz="0" w:space="0" w:color="auto"/>
        <w:bottom w:val="none" w:sz="0" w:space="0" w:color="auto"/>
        <w:right w:val="none" w:sz="0" w:space="0" w:color="auto"/>
      </w:divBdr>
    </w:div>
    <w:div w:id="1672179763">
      <w:bodyDiv w:val="1"/>
      <w:marLeft w:val="0"/>
      <w:marRight w:val="0"/>
      <w:marTop w:val="0"/>
      <w:marBottom w:val="0"/>
      <w:divBdr>
        <w:top w:val="none" w:sz="0" w:space="0" w:color="auto"/>
        <w:left w:val="none" w:sz="0" w:space="0" w:color="auto"/>
        <w:bottom w:val="none" w:sz="0" w:space="0" w:color="auto"/>
        <w:right w:val="none" w:sz="0" w:space="0" w:color="auto"/>
      </w:divBdr>
      <w:divsChild>
        <w:div w:id="1442873092">
          <w:marLeft w:val="0"/>
          <w:marRight w:val="0"/>
          <w:marTop w:val="0"/>
          <w:marBottom w:val="0"/>
          <w:divBdr>
            <w:top w:val="none" w:sz="0" w:space="0" w:color="auto"/>
            <w:left w:val="none" w:sz="0" w:space="0" w:color="auto"/>
            <w:bottom w:val="none" w:sz="0" w:space="0" w:color="auto"/>
            <w:right w:val="none" w:sz="0" w:space="0" w:color="auto"/>
          </w:divBdr>
          <w:divsChild>
            <w:div w:id="25390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660</Words>
  <Characters>3765</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Cuckson</dc:creator>
  <cp:keywords/>
  <dc:description/>
  <cp:lastModifiedBy>Filippo Lazzaroni Andina</cp:lastModifiedBy>
  <cp:revision>18</cp:revision>
  <cp:lastPrinted>2023-06-14T21:29:00Z</cp:lastPrinted>
  <dcterms:created xsi:type="dcterms:W3CDTF">2023-06-14T06:48:00Z</dcterms:created>
  <dcterms:modified xsi:type="dcterms:W3CDTF">2023-06-19T13:20:00Z</dcterms:modified>
</cp:coreProperties>
</file>