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0447C" w14:textId="77777777" w:rsidR="00353262" w:rsidRDefault="00353262" w:rsidP="00353262">
      <w:pPr>
        <w:spacing w:after="200" w:line="276" w:lineRule="auto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bookmarkStart w:id="0" w:name="OLE_LINK1"/>
      <w:r>
        <w:rPr>
          <w:noProof/>
        </w:rPr>
        <w:drawing>
          <wp:inline distT="0" distB="0" distL="0" distR="0" wp14:anchorId="7DEED2D2" wp14:editId="37FC5AB2">
            <wp:extent cx="1152000" cy="852480"/>
            <wp:effectExtent l="0" t="0" r="3810" b="0"/>
            <wp:docPr id="1073741825" name="officeArt object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8524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574D035" w14:textId="6730350E" w:rsidR="00353262" w:rsidRDefault="00353262" w:rsidP="00353262">
      <w:pPr>
        <w:spacing w:after="200" w:line="276" w:lineRule="auto"/>
        <w:jc w:val="center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353262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IJRC URGES RIDERS TO GIVE FEEDBACK </w:t>
      </w:r>
    </w:p>
    <w:p w14:paraId="1380AD61" w14:textId="53413D84" w:rsidR="00353262" w:rsidRDefault="00353262" w:rsidP="00353262">
      <w:pPr>
        <w:spacing w:after="200" w:line="276" w:lineRule="auto"/>
        <w:jc w:val="center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  <w:r w:rsidRPr="00353262"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ON </w:t>
      </w:r>
      <w:r>
        <w:rPr>
          <w:rFonts w:ascii="Verdana" w:eastAsia="Calibri" w:hAnsi="Verdana" w:cs="Calibri"/>
          <w:b/>
          <w:bCs/>
          <w:sz w:val="28"/>
          <w:szCs w:val="28"/>
          <w:lang w:val="en-US"/>
        </w:rPr>
        <w:t xml:space="preserve">FEI </w:t>
      </w:r>
      <w:r w:rsidRPr="00353262">
        <w:rPr>
          <w:rFonts w:ascii="Verdana" w:eastAsia="Calibri" w:hAnsi="Verdana" w:cs="Calibri"/>
          <w:b/>
          <w:bCs/>
          <w:sz w:val="28"/>
          <w:szCs w:val="28"/>
          <w:lang w:val="en-US"/>
        </w:rPr>
        <w:t>JUMPING RULE REVISION</w:t>
      </w:r>
    </w:p>
    <w:p w14:paraId="6A41A4D8" w14:textId="77777777" w:rsidR="00353262" w:rsidRPr="00353262" w:rsidRDefault="00353262" w:rsidP="00353262">
      <w:pPr>
        <w:spacing w:after="200" w:line="276" w:lineRule="auto"/>
        <w:jc w:val="center"/>
        <w:rPr>
          <w:rFonts w:ascii="Verdana" w:eastAsia="Calibri" w:hAnsi="Verdana" w:cs="Calibri"/>
          <w:b/>
          <w:bCs/>
          <w:sz w:val="28"/>
          <w:szCs w:val="28"/>
          <w:lang w:val="en-US"/>
        </w:rPr>
      </w:pPr>
    </w:p>
    <w:p w14:paraId="716E0CCF" w14:textId="086E88BF" w:rsidR="00D01C25" w:rsidRPr="00353262" w:rsidRDefault="00353262" w:rsidP="00D01C25">
      <w:pPr>
        <w:spacing w:after="200" w:line="276" w:lineRule="auto"/>
        <w:jc w:val="both"/>
        <w:rPr>
          <w:rFonts w:ascii="Verdana" w:eastAsia="Calibri" w:hAnsi="Verdana" w:cs="Calibri"/>
          <w:b/>
          <w:bCs/>
          <w:lang w:val="en-US"/>
        </w:rPr>
      </w:pPr>
      <w:r>
        <w:rPr>
          <w:rFonts w:ascii="Verdana" w:eastAsia="Calibri" w:hAnsi="Verdana" w:cs="Calibri"/>
          <w:b/>
          <w:bCs/>
          <w:lang w:val="en-US"/>
        </w:rPr>
        <w:t>IJRC</w:t>
      </w:r>
      <w:r w:rsidRPr="00353262">
        <w:rPr>
          <w:rFonts w:ascii="Verdana" w:eastAsia="Calibri" w:hAnsi="Verdana" w:cs="Calibri"/>
          <w:b/>
          <w:bCs/>
          <w:lang w:val="en-US"/>
        </w:rPr>
        <w:t xml:space="preserve"> </w:t>
      </w:r>
      <w:r>
        <w:rPr>
          <w:rFonts w:ascii="Verdana" w:eastAsia="Calibri" w:hAnsi="Verdana" w:cs="Calibri"/>
          <w:b/>
          <w:bCs/>
          <w:lang w:val="en-US"/>
        </w:rPr>
        <w:t>G</w:t>
      </w:r>
      <w:r w:rsidRPr="00353262">
        <w:rPr>
          <w:rFonts w:ascii="Verdana" w:eastAsia="Calibri" w:hAnsi="Verdana" w:cs="Calibri"/>
          <w:b/>
          <w:bCs/>
          <w:lang w:val="en-US"/>
        </w:rPr>
        <w:t xml:space="preserve">eneral </w:t>
      </w:r>
      <w:r>
        <w:rPr>
          <w:rFonts w:ascii="Verdana" w:eastAsia="Calibri" w:hAnsi="Verdana" w:cs="Calibri"/>
          <w:b/>
          <w:bCs/>
          <w:lang w:val="en-US"/>
        </w:rPr>
        <w:t>A</w:t>
      </w:r>
      <w:r w:rsidRPr="00353262">
        <w:rPr>
          <w:rFonts w:ascii="Verdana" w:eastAsia="Calibri" w:hAnsi="Verdana" w:cs="Calibri"/>
          <w:b/>
          <w:bCs/>
          <w:lang w:val="en-US"/>
        </w:rPr>
        <w:t xml:space="preserve">ssembly </w:t>
      </w:r>
      <w:r>
        <w:rPr>
          <w:rFonts w:ascii="Verdana" w:eastAsia="Calibri" w:hAnsi="Verdana" w:cs="Calibri"/>
          <w:b/>
          <w:bCs/>
          <w:lang w:val="en-US"/>
        </w:rPr>
        <w:t>G</w:t>
      </w:r>
      <w:r w:rsidRPr="00353262">
        <w:rPr>
          <w:rFonts w:ascii="Verdana" w:eastAsia="Calibri" w:hAnsi="Verdana" w:cs="Calibri"/>
          <w:b/>
          <w:bCs/>
          <w:lang w:val="en-US"/>
        </w:rPr>
        <w:t>eneve 13</w:t>
      </w:r>
      <w:r>
        <w:rPr>
          <w:rFonts w:ascii="Verdana" w:eastAsia="Calibri" w:hAnsi="Verdana" w:cs="Calibri"/>
          <w:b/>
          <w:bCs/>
          <w:lang w:val="en-US"/>
        </w:rPr>
        <w:t>th</w:t>
      </w:r>
      <w:r w:rsidRPr="00353262">
        <w:rPr>
          <w:rFonts w:ascii="Verdana" w:eastAsia="Calibri" w:hAnsi="Verdana" w:cs="Calibri"/>
          <w:b/>
          <w:bCs/>
          <w:lang w:val="en-US"/>
        </w:rPr>
        <w:t xml:space="preserve"> of </w:t>
      </w:r>
      <w:r>
        <w:rPr>
          <w:rFonts w:ascii="Verdana" w:eastAsia="Calibri" w:hAnsi="Verdana" w:cs="Calibri"/>
          <w:b/>
          <w:bCs/>
          <w:lang w:val="en-US"/>
        </w:rPr>
        <w:t>D</w:t>
      </w:r>
      <w:r w:rsidRPr="00353262">
        <w:rPr>
          <w:rFonts w:ascii="Verdana" w:eastAsia="Calibri" w:hAnsi="Verdana" w:cs="Calibri"/>
          <w:b/>
          <w:bCs/>
          <w:lang w:val="en-US"/>
        </w:rPr>
        <w:t>ecember</w:t>
      </w:r>
    </w:p>
    <w:p w14:paraId="5C0D1249" w14:textId="260E1DA9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Next year </w:t>
      </w:r>
      <w:r w:rsidRPr="00D01C25">
        <w:rPr>
          <w:rFonts w:ascii="Verdana" w:eastAsia="Calibri" w:hAnsi="Verdana" w:cs="Calibri"/>
          <w:b/>
          <w:bCs/>
          <w:lang w:val="en-US"/>
        </w:rPr>
        <w:t xml:space="preserve">FEI jumping </w:t>
      </w:r>
      <w:r w:rsidR="00D01C25" w:rsidRPr="00D01C25">
        <w:rPr>
          <w:rFonts w:ascii="Verdana" w:eastAsia="Calibri" w:hAnsi="Verdana" w:cs="Calibri"/>
          <w:b/>
          <w:bCs/>
          <w:lang w:val="en-US"/>
        </w:rPr>
        <w:t>rules undergo</w:t>
      </w:r>
      <w:r w:rsidRPr="00D01C25">
        <w:rPr>
          <w:rFonts w:ascii="Verdana" w:eastAsia="Calibri" w:hAnsi="Verdana" w:cs="Calibri"/>
          <w:b/>
          <w:bCs/>
          <w:lang w:val="en-US"/>
        </w:rPr>
        <w:t xml:space="preserve"> </w:t>
      </w:r>
      <w:r w:rsidR="00353262" w:rsidRPr="00D01C25">
        <w:rPr>
          <w:rFonts w:ascii="Verdana" w:eastAsia="Calibri" w:hAnsi="Verdana" w:cs="Calibri"/>
          <w:b/>
          <w:bCs/>
          <w:lang w:val="en-US"/>
        </w:rPr>
        <w:t>their four-yearly</w:t>
      </w:r>
      <w:r w:rsidRPr="00D01C25">
        <w:rPr>
          <w:rFonts w:ascii="Verdana" w:eastAsia="Calibri" w:hAnsi="Verdana" w:cs="Calibri"/>
          <w:b/>
          <w:bCs/>
          <w:lang w:val="en-US"/>
        </w:rPr>
        <w:t>, full review</w:t>
      </w:r>
      <w:r w:rsidRPr="00D01C25">
        <w:rPr>
          <w:rFonts w:ascii="Verdana" w:eastAsia="Calibri" w:hAnsi="Verdana" w:cs="Calibri"/>
          <w:lang w:val="en-US"/>
        </w:rPr>
        <w:t xml:space="preserve">, with changes taking effect on January, 1, 2026. </w:t>
      </w:r>
      <w:r w:rsidR="00D01C25" w:rsidRPr="00D01C25">
        <w:rPr>
          <w:rFonts w:ascii="Verdana" w:eastAsia="Calibri" w:hAnsi="Verdana" w:cs="Calibri"/>
          <w:lang w:val="en-US"/>
        </w:rPr>
        <w:t>The International</w:t>
      </w:r>
      <w:r w:rsidRPr="00D01C25">
        <w:rPr>
          <w:rFonts w:ascii="Verdana" w:eastAsia="Calibri" w:hAnsi="Verdana" w:cs="Calibri"/>
          <w:lang w:val="en-US"/>
        </w:rPr>
        <w:t xml:space="preserve"> Jumping Riders Club (</w:t>
      </w:r>
      <w:r w:rsidR="00D01C25" w:rsidRPr="00D01C25">
        <w:rPr>
          <w:rFonts w:ascii="Verdana" w:eastAsia="Calibri" w:hAnsi="Verdana" w:cs="Calibri"/>
          <w:lang w:val="en-US"/>
        </w:rPr>
        <w:t>IJRC) has</w:t>
      </w:r>
      <w:r w:rsidRPr="00D01C25">
        <w:rPr>
          <w:rFonts w:ascii="Verdana" w:eastAsia="Calibri" w:hAnsi="Verdana" w:cs="Calibri"/>
          <w:lang w:val="en-US"/>
        </w:rPr>
        <w:t xml:space="preserve"> already undertaken </w:t>
      </w:r>
      <w:r w:rsidRPr="00D01C25">
        <w:rPr>
          <w:rFonts w:ascii="Verdana" w:eastAsia="Calibri" w:hAnsi="Verdana" w:cs="Calibri"/>
          <w:b/>
          <w:bCs/>
          <w:lang w:val="en-US"/>
        </w:rPr>
        <w:t>considerable preparation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D01C25" w:rsidRPr="00D01C25">
        <w:rPr>
          <w:rFonts w:ascii="Verdana" w:eastAsia="Calibri" w:hAnsi="Verdana" w:cs="Calibri"/>
          <w:lang w:val="en-US"/>
        </w:rPr>
        <w:t>for this</w:t>
      </w:r>
      <w:r w:rsidRPr="00D01C25">
        <w:rPr>
          <w:rFonts w:ascii="Verdana" w:eastAsia="Calibri" w:hAnsi="Verdana" w:cs="Calibri"/>
          <w:lang w:val="en-US"/>
        </w:rPr>
        <w:t xml:space="preserve"> significant consultation, which spans many months from spring to autumn next year. </w:t>
      </w:r>
    </w:p>
    <w:p w14:paraId="59F35B63" w14:textId="49520991" w:rsidR="00B54892" w:rsidRDefault="00000000" w:rsidP="00B54892">
      <w:pPr>
        <w:spacing w:after="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b/>
          <w:bCs/>
          <w:lang w:val="en-US"/>
        </w:rPr>
        <w:t>Key topics</w:t>
      </w:r>
      <w:r w:rsidRPr="00D01C25">
        <w:rPr>
          <w:rFonts w:ascii="Verdana" w:eastAsia="Calibri" w:hAnsi="Verdana" w:cs="Calibri"/>
          <w:lang w:val="en-US"/>
        </w:rPr>
        <w:t xml:space="preserve"> were </w:t>
      </w:r>
      <w:r w:rsidR="00D01C25" w:rsidRPr="00D01C25">
        <w:rPr>
          <w:rFonts w:ascii="Verdana" w:eastAsia="Calibri" w:hAnsi="Verdana" w:cs="Calibri"/>
          <w:lang w:val="en-US"/>
        </w:rPr>
        <w:t>discussed during</w:t>
      </w:r>
      <w:r w:rsidRPr="00D01C25">
        <w:rPr>
          <w:rFonts w:ascii="Verdana" w:eastAsia="Calibri" w:hAnsi="Verdana" w:cs="Calibri"/>
          <w:lang w:val="en-US"/>
        </w:rPr>
        <w:t xml:space="preserve"> the </w:t>
      </w:r>
      <w:r w:rsidRPr="00D01C25">
        <w:rPr>
          <w:rFonts w:ascii="Verdana" w:eastAsia="Calibri" w:hAnsi="Verdana" w:cs="Calibri"/>
          <w:b/>
          <w:bCs/>
          <w:lang w:val="en-US"/>
        </w:rPr>
        <w:t>club's annual assembly</w:t>
      </w:r>
      <w:r w:rsidRPr="00D01C25">
        <w:rPr>
          <w:rFonts w:ascii="Verdana" w:eastAsia="Calibri" w:hAnsi="Verdana" w:cs="Calibri"/>
          <w:lang w:val="en-US"/>
        </w:rPr>
        <w:t xml:space="preserve"> in Geneva on December 13, where IJRC director Eleonora Ottaviani and IJRC president Francois Mathy </w:t>
      </w:r>
      <w:r w:rsidR="00D01C25">
        <w:rPr>
          <w:rFonts w:ascii="Verdana" w:eastAsia="Calibri" w:hAnsi="Verdana" w:cs="Calibri"/>
          <w:lang w:val="en-US"/>
        </w:rPr>
        <w:t xml:space="preserve">JR </w:t>
      </w:r>
      <w:r w:rsidRPr="00D01C25">
        <w:rPr>
          <w:rFonts w:ascii="Verdana" w:eastAsia="Calibri" w:hAnsi="Verdana" w:cs="Calibri"/>
          <w:lang w:val="en-US"/>
        </w:rPr>
        <w:t xml:space="preserve">urged </w:t>
      </w:r>
      <w:r w:rsidR="00353262" w:rsidRPr="00D01C25">
        <w:rPr>
          <w:rFonts w:ascii="Verdana" w:eastAsia="Calibri" w:hAnsi="Verdana" w:cs="Calibri"/>
          <w:lang w:val="en-US"/>
        </w:rPr>
        <w:t>riders to</w:t>
      </w:r>
      <w:r w:rsidRPr="00D01C25">
        <w:rPr>
          <w:rFonts w:ascii="Verdana" w:eastAsia="Calibri" w:hAnsi="Verdana" w:cs="Calibri"/>
          <w:lang w:val="en-US"/>
        </w:rPr>
        <w:t xml:space="preserve"> notify the IJRC office</w:t>
      </w:r>
      <w:r w:rsidR="00353262">
        <w:rPr>
          <w:rFonts w:ascii="Verdana" w:eastAsia="Calibri" w:hAnsi="Verdana" w:cs="Calibri"/>
          <w:lang w:val="en-US"/>
        </w:rPr>
        <w:t xml:space="preserve"> </w:t>
      </w:r>
      <w:r w:rsidR="00B54892" w:rsidRPr="00353262">
        <w:rPr>
          <w:rFonts w:ascii="Verdana" w:eastAsia="Calibri" w:hAnsi="Verdana" w:cs="Calibri"/>
          <w:lang w:val="en-US"/>
        </w:rPr>
        <w:t>as soon as possible</w:t>
      </w:r>
      <w:r w:rsidR="00B54892">
        <w:rPr>
          <w:rFonts w:ascii="Verdana" w:eastAsia="Calibri" w:hAnsi="Verdana" w:cs="Calibri"/>
          <w:lang w:val="en-US"/>
        </w:rPr>
        <w:t xml:space="preserve"> </w:t>
      </w:r>
      <w:r w:rsidRPr="00D01C25">
        <w:rPr>
          <w:rFonts w:ascii="Verdana" w:eastAsia="Calibri" w:hAnsi="Verdana" w:cs="Calibri"/>
          <w:lang w:val="en-US"/>
        </w:rPr>
        <w:t xml:space="preserve">of any suggestions for FEI rules. </w:t>
      </w:r>
    </w:p>
    <w:p w14:paraId="7C8352EE" w14:textId="5CAFA900" w:rsidR="007573FC" w:rsidRPr="00D01C25" w:rsidRDefault="00000000" w:rsidP="00B54892">
      <w:pPr>
        <w:spacing w:after="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b/>
          <w:bCs/>
          <w:lang w:val="en-US"/>
        </w:rPr>
        <w:t xml:space="preserve">March 1, </w:t>
      </w:r>
      <w:r w:rsidR="00D01C25" w:rsidRPr="00D01C25">
        <w:rPr>
          <w:rFonts w:ascii="Verdana" w:eastAsia="Calibri" w:hAnsi="Verdana" w:cs="Calibri"/>
          <w:b/>
          <w:bCs/>
          <w:lang w:val="en-US"/>
        </w:rPr>
        <w:t>2025</w:t>
      </w:r>
      <w:r w:rsidR="00D01C25" w:rsidRPr="00D01C25">
        <w:rPr>
          <w:rFonts w:ascii="Verdana" w:eastAsia="Calibri" w:hAnsi="Verdana" w:cs="Calibri"/>
          <w:lang w:val="en-US"/>
        </w:rPr>
        <w:t xml:space="preserve"> is</w:t>
      </w:r>
      <w:r w:rsidRPr="00D01C25">
        <w:rPr>
          <w:rFonts w:ascii="Verdana" w:eastAsia="Calibri" w:hAnsi="Verdana" w:cs="Calibri"/>
          <w:lang w:val="en-US"/>
        </w:rPr>
        <w:t xml:space="preserve"> the deadline for stakeholder submissions.  Thereafter there is limited opportunity to amend FEI jumping rules until the next four-yearly revision in 2029, ie after the 2028 Olympic Games in Los Angeles.</w:t>
      </w:r>
    </w:p>
    <w:p w14:paraId="739FB75E" w14:textId="77777777" w:rsidR="00353262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The IJRC will re-submit proposals previously </w:t>
      </w:r>
      <w:r w:rsidR="00B54892" w:rsidRPr="00D01C25">
        <w:rPr>
          <w:rFonts w:ascii="Verdana" w:eastAsia="Calibri" w:hAnsi="Verdana" w:cs="Calibri"/>
          <w:lang w:val="en-US"/>
        </w:rPr>
        <w:t>publicized</w:t>
      </w:r>
      <w:r w:rsidRPr="00D01C25">
        <w:rPr>
          <w:rFonts w:ascii="Verdana" w:eastAsia="Calibri" w:hAnsi="Verdana" w:cs="Calibri"/>
          <w:lang w:val="en-US"/>
        </w:rPr>
        <w:t xml:space="preserve"> </w:t>
      </w:r>
      <w:hyperlink r:id="rId9" w:history="1">
        <w:r w:rsidR="00D01C25" w:rsidRPr="00D01C25">
          <w:rPr>
            <w:rStyle w:val="Collegamentoipertestuale"/>
            <w:rFonts w:ascii="Verdana" w:eastAsia="Calibri" w:hAnsi="Verdana" w:cs="Calibri"/>
            <w:lang w:val="en-US"/>
          </w:rPr>
          <w:t>her</w:t>
        </w:r>
        <w:r w:rsidR="00D01C25" w:rsidRPr="00D01C25">
          <w:rPr>
            <w:rStyle w:val="Collegamentoipertestuale"/>
            <w:rFonts w:ascii="Verdana" w:eastAsia="Calibri" w:hAnsi="Verdana" w:cs="Calibri"/>
            <w:lang w:val="en-US"/>
          </w:rPr>
          <w:t>e</w:t>
        </w:r>
      </w:hyperlink>
      <w:r w:rsidR="00A7092E">
        <w:rPr>
          <w:rFonts w:ascii="Verdana" w:eastAsia="Calibri" w:hAnsi="Verdana" w:cs="Calibri"/>
          <w:lang w:val="en-US"/>
        </w:rPr>
        <w:t xml:space="preserve"> </w:t>
      </w:r>
    </w:p>
    <w:p w14:paraId="2B55E03D" w14:textId="4C3A4CC3" w:rsidR="00D01C25" w:rsidRPr="00353262" w:rsidRDefault="00A7092E" w:rsidP="00D01C25">
      <w:pPr>
        <w:spacing w:after="200" w:line="276" w:lineRule="auto"/>
        <w:jc w:val="both"/>
        <w:rPr>
          <w:rFonts w:ascii="Verdana" w:eastAsia="Calibri" w:hAnsi="Verdana" w:cs="Calibri"/>
          <w:sz w:val="20"/>
          <w:szCs w:val="20"/>
          <w:lang w:val="en-US"/>
        </w:rPr>
      </w:pPr>
      <w:r w:rsidRPr="00353262">
        <w:rPr>
          <w:rFonts w:ascii="Verdana" w:eastAsia="Calibri" w:hAnsi="Verdana" w:cs="Calibri"/>
          <w:sz w:val="20"/>
          <w:szCs w:val="20"/>
          <w:lang w:val="en-US"/>
        </w:rPr>
        <w:t>(</w:t>
      </w:r>
      <w:hyperlink r:id="rId10" w:history="1">
        <w:r w:rsidRPr="00353262">
          <w:rPr>
            <w:rStyle w:val="Collegamentoipertestuale"/>
            <w:rFonts w:ascii="Verdana" w:eastAsia="Calibri" w:hAnsi="Verdana" w:cs="Calibri"/>
            <w:sz w:val="20"/>
            <w:szCs w:val="20"/>
            <w:lang w:val="en-US"/>
          </w:rPr>
          <w:t>https://www.ijrc.org/en/News-results-1/IJRC-REACTS-TO-FEI-FEEDBACK-ON-RULE-CHANGE-PROPOSALS.html</w:t>
        </w:r>
      </w:hyperlink>
      <w:r w:rsidRPr="00353262">
        <w:rPr>
          <w:rFonts w:ascii="Verdana" w:eastAsia="Calibri" w:hAnsi="Verdana" w:cs="Calibri"/>
          <w:sz w:val="20"/>
          <w:szCs w:val="20"/>
          <w:lang w:val="en-US"/>
        </w:rPr>
        <w:t>)</w:t>
      </w:r>
    </w:p>
    <w:p w14:paraId="5511818D" w14:textId="32100328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Updates were given on them all, including: </w:t>
      </w:r>
    </w:p>
    <w:p w14:paraId="1BA3D943" w14:textId="279FF867" w:rsidR="007573FC" w:rsidRPr="00353262" w:rsidRDefault="00000000" w:rsidP="00D01C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eastAsia="Calibri" w:hAnsi="Verdana" w:cs="Calibri"/>
          <w:lang w:val="en-US"/>
        </w:rPr>
      </w:pPr>
      <w:r w:rsidRPr="00353262">
        <w:rPr>
          <w:rFonts w:ascii="Verdana" w:eastAsia="Calibri" w:hAnsi="Verdana" w:cs="Calibri"/>
          <w:lang w:val="en-US"/>
        </w:rPr>
        <w:t xml:space="preserve">requests for more </w:t>
      </w:r>
      <w:r w:rsidRPr="00353262">
        <w:rPr>
          <w:rFonts w:ascii="Verdana" w:eastAsia="Calibri" w:hAnsi="Verdana" w:cs="Calibri"/>
          <w:b/>
          <w:bCs/>
          <w:lang w:val="en-US"/>
        </w:rPr>
        <w:t>proportionate sanctions</w:t>
      </w:r>
      <w:r w:rsidRPr="00353262">
        <w:rPr>
          <w:rFonts w:ascii="Verdana" w:eastAsia="Calibri" w:hAnsi="Verdana" w:cs="Calibri"/>
          <w:lang w:val="en-US"/>
        </w:rPr>
        <w:t xml:space="preserve"> for certain cases of minor blood on the horse, brought to attention with the elimination of Pedro Veniss at the Olympic Games. </w:t>
      </w:r>
      <w:r w:rsidRPr="00353262">
        <w:rPr>
          <w:rFonts w:ascii="Verdana" w:eastAsia="Calibri" w:hAnsi="Verdana" w:cs="Calibri"/>
          <w:lang w:val="en-GB"/>
        </w:rPr>
        <w:t>There</w:t>
      </w:r>
      <w:r w:rsidRPr="00353262">
        <w:rPr>
          <w:rFonts w:ascii="Verdana" w:eastAsia="Calibri" w:hAnsi="Verdana" w:cs="Calibri"/>
          <w:lang w:val="en-US"/>
        </w:rPr>
        <w:t xml:space="preserve"> is a big difference between accident and inten</w:t>
      </w:r>
      <w:r w:rsidR="00AD046B" w:rsidRPr="00353262">
        <w:rPr>
          <w:rFonts w:ascii="Verdana" w:eastAsia="Calibri" w:hAnsi="Verdana" w:cs="Calibri"/>
          <w:lang w:val="en-US"/>
        </w:rPr>
        <w:t>t, as one of the fundamental principles of law establishes the proportionality between sanction and violations of the norm.</w:t>
      </w:r>
    </w:p>
    <w:p w14:paraId="77D2AD69" w14:textId="1DD5EEF5" w:rsidR="007573FC" w:rsidRPr="00353262" w:rsidRDefault="00000000" w:rsidP="00D01C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eastAsia="Calibri" w:hAnsi="Verdana" w:cs="Calibri"/>
          <w:lang w:val="en-US"/>
        </w:rPr>
      </w:pPr>
      <w:r w:rsidRPr="00353262">
        <w:rPr>
          <w:rFonts w:ascii="Verdana" w:eastAsia="Calibri" w:hAnsi="Verdana" w:cs="Calibri"/>
          <w:lang w:val="en-US"/>
        </w:rPr>
        <w:t xml:space="preserve">a request </w:t>
      </w:r>
      <w:r w:rsidR="00AF6995" w:rsidRPr="00353262">
        <w:rPr>
          <w:rFonts w:ascii="Verdana" w:eastAsia="Calibri" w:hAnsi="Verdana" w:cs="Calibri"/>
          <w:lang w:val="en-US"/>
        </w:rPr>
        <w:t xml:space="preserve">that </w:t>
      </w:r>
      <w:r w:rsidR="00AF6995" w:rsidRPr="00353262">
        <w:rPr>
          <w:rFonts w:ascii="Verdana" w:eastAsia="Calibri" w:hAnsi="Verdana" w:cs="Calibri"/>
          <w:b/>
          <w:bCs/>
          <w:lang w:val="en-US"/>
        </w:rPr>
        <w:t>field</w:t>
      </w:r>
      <w:r w:rsidRPr="00353262">
        <w:rPr>
          <w:rFonts w:ascii="Verdana" w:eastAsia="Calibri" w:hAnsi="Verdana" w:cs="Calibri"/>
          <w:b/>
          <w:bCs/>
          <w:lang w:val="en-US"/>
        </w:rPr>
        <w:t>-of-play protests</w:t>
      </w:r>
      <w:r w:rsidRPr="00353262">
        <w:rPr>
          <w:rFonts w:ascii="Verdana" w:eastAsia="Calibri" w:hAnsi="Verdana" w:cs="Calibri"/>
          <w:lang w:val="en-US"/>
        </w:rPr>
        <w:t xml:space="preserve"> be heard by a panel other than the ground jury who issued the original decision. There is now no appeal jury to give a second opinion. The rider should also be allowed to finish the course where, for example there is doubt they jumped the correct side of a flag; that is already common practice in FEI eventing </w:t>
      </w:r>
      <w:r w:rsidR="00AD046B" w:rsidRPr="00353262">
        <w:rPr>
          <w:rFonts w:ascii="Verdana" w:eastAsia="Calibri" w:hAnsi="Verdana" w:cs="Calibri"/>
          <w:lang w:val="en-US"/>
        </w:rPr>
        <w:t>(for example VAR in football, tennis, field Hockey, etc.).</w:t>
      </w:r>
    </w:p>
    <w:p w14:paraId="68539FAF" w14:textId="54C7FCE3" w:rsidR="007573FC" w:rsidRPr="00353262" w:rsidRDefault="00000000" w:rsidP="00D01C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lastRenderedPageBreak/>
        <w:t xml:space="preserve">additional </w:t>
      </w:r>
      <w:r w:rsidRPr="00AF6995">
        <w:rPr>
          <w:rFonts w:ascii="Verdana" w:eastAsia="Calibri" w:hAnsi="Verdana" w:cs="Calibri"/>
          <w:b/>
          <w:bCs/>
          <w:lang w:val="en-US"/>
        </w:rPr>
        <w:t>wild cards for under 25s</w:t>
      </w:r>
      <w:r w:rsidRPr="00D01C25">
        <w:rPr>
          <w:rFonts w:ascii="Verdana" w:eastAsia="Calibri" w:hAnsi="Verdana" w:cs="Calibri"/>
          <w:lang w:val="en-US"/>
        </w:rPr>
        <w:t xml:space="preserve"> at CSI5*, to be discussed again next </w:t>
      </w:r>
      <w:r w:rsidR="00A0569C" w:rsidRPr="00353262">
        <w:rPr>
          <w:rFonts w:ascii="Verdana" w:eastAsia="Calibri" w:hAnsi="Verdana" w:cs="Calibri"/>
          <w:lang w:val="en-US"/>
        </w:rPr>
        <w:t>year.</w:t>
      </w:r>
      <w:r w:rsidRPr="00353262">
        <w:rPr>
          <w:rFonts w:ascii="Verdana" w:eastAsia="Calibri" w:hAnsi="Verdana" w:cs="Calibri"/>
          <w:lang w:val="en-US"/>
        </w:rPr>
        <w:t xml:space="preserve"> </w:t>
      </w:r>
    </w:p>
    <w:p w14:paraId="6B21F73B" w14:textId="45DB8440" w:rsidR="007573FC" w:rsidRPr="00353262" w:rsidRDefault="00000000" w:rsidP="00D01C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eastAsia="Calibri" w:hAnsi="Verdana" w:cs="Calibri"/>
          <w:strike/>
          <w:lang w:val="en-US"/>
        </w:rPr>
      </w:pPr>
      <w:r w:rsidRPr="00353262">
        <w:rPr>
          <w:rFonts w:ascii="Verdana" w:eastAsia="Calibri" w:hAnsi="Verdana" w:cs="Calibri"/>
          <w:lang w:val="en-US"/>
        </w:rPr>
        <w:t xml:space="preserve">a </w:t>
      </w:r>
      <w:r w:rsidRPr="00353262">
        <w:rPr>
          <w:rFonts w:ascii="Verdana" w:eastAsia="Calibri" w:hAnsi="Verdana" w:cs="Calibri"/>
          <w:b/>
          <w:bCs/>
          <w:lang w:val="en-US"/>
        </w:rPr>
        <w:t>30</w:t>
      </w:r>
      <w:r w:rsidR="00AF6995" w:rsidRPr="00353262">
        <w:rPr>
          <w:rFonts w:ascii="Verdana" w:eastAsia="Calibri" w:hAnsi="Verdana" w:cs="Calibri"/>
          <w:b/>
          <w:bCs/>
          <w:lang w:val="en-US"/>
        </w:rPr>
        <w:t>% reduction</w:t>
      </w:r>
      <w:r w:rsidRPr="00353262">
        <w:rPr>
          <w:rFonts w:ascii="Verdana" w:eastAsia="Calibri" w:hAnsi="Verdana" w:cs="Calibri"/>
          <w:b/>
          <w:bCs/>
          <w:lang w:val="en-US"/>
        </w:rPr>
        <w:t xml:space="preserve"> in prize-money</w:t>
      </w:r>
      <w:r w:rsidRPr="00353262">
        <w:rPr>
          <w:rFonts w:ascii="Verdana" w:eastAsia="Calibri" w:hAnsi="Verdana" w:cs="Calibri"/>
          <w:lang w:val="en-US"/>
        </w:rPr>
        <w:t xml:space="preserve"> requirements at 3* and 4* </w:t>
      </w:r>
      <w:r w:rsidR="00AF6995" w:rsidRPr="00353262">
        <w:rPr>
          <w:rFonts w:ascii="Verdana" w:eastAsia="Calibri" w:hAnsi="Verdana" w:cs="Calibri"/>
          <w:lang w:val="en-US"/>
        </w:rPr>
        <w:t>CSIs in</w:t>
      </w:r>
      <w:r w:rsidRPr="00353262">
        <w:rPr>
          <w:rFonts w:ascii="Verdana" w:eastAsia="Calibri" w:hAnsi="Verdana" w:cs="Calibri"/>
          <w:lang w:val="en-US"/>
        </w:rPr>
        <w:t xml:space="preserve"> </w:t>
      </w:r>
      <w:r w:rsidR="00353262" w:rsidRPr="00353262">
        <w:rPr>
          <w:rFonts w:ascii="Verdana" w:eastAsia="Calibri" w:hAnsi="Verdana" w:cs="Calibri"/>
          <w:lang w:val="en-US"/>
        </w:rPr>
        <w:t>regions with</w:t>
      </w:r>
      <w:r w:rsidRPr="00353262">
        <w:rPr>
          <w:rFonts w:ascii="Verdana" w:eastAsia="Calibri" w:hAnsi="Verdana" w:cs="Calibri"/>
          <w:lang w:val="en-US"/>
        </w:rPr>
        <w:t xml:space="preserve"> high inflation or other economic difficulty </w:t>
      </w:r>
      <w:r w:rsidR="001B1E5B" w:rsidRPr="00353262">
        <w:rPr>
          <w:rFonts w:ascii="Verdana" w:eastAsia="Calibri" w:hAnsi="Verdana" w:cs="Calibri"/>
          <w:lang w:val="en-US"/>
        </w:rPr>
        <w:t>(as South America, East Europe, Africa).</w:t>
      </w:r>
      <w:r w:rsidRPr="00353262">
        <w:rPr>
          <w:rFonts w:ascii="Verdana" w:eastAsia="Calibri" w:hAnsi="Verdana" w:cs="Calibri"/>
          <w:lang w:val="en-US"/>
        </w:rPr>
        <w:t xml:space="preserve"> </w:t>
      </w:r>
    </w:p>
    <w:p w14:paraId="1116798A" w14:textId="560BE17E" w:rsidR="007573FC" w:rsidRPr="00353262" w:rsidRDefault="00000000" w:rsidP="00D01C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eastAsia="Calibri" w:hAnsi="Verdana" w:cs="Calibri"/>
          <w:lang w:val="en-US"/>
        </w:rPr>
      </w:pPr>
      <w:r w:rsidRPr="00353262">
        <w:rPr>
          <w:rFonts w:ascii="Verdana" w:eastAsia="Calibri" w:hAnsi="Verdana" w:cs="Calibri"/>
          <w:lang w:val="en-US"/>
        </w:rPr>
        <w:t>alignment of organisers'</w:t>
      </w:r>
      <w:r w:rsidR="00353262">
        <w:rPr>
          <w:rFonts w:ascii="Verdana" w:eastAsia="Calibri" w:hAnsi="Verdana" w:cs="Calibri"/>
          <w:lang w:val="en-US"/>
        </w:rPr>
        <w:t xml:space="preserve"> </w:t>
      </w:r>
      <w:r w:rsidRPr="00353262">
        <w:rPr>
          <w:rFonts w:ascii="Verdana" w:eastAsia="Calibri" w:hAnsi="Verdana" w:cs="Calibri"/>
          <w:b/>
          <w:bCs/>
          <w:lang w:val="en-US"/>
        </w:rPr>
        <w:t>fees to riders</w:t>
      </w:r>
      <w:r w:rsidRPr="00353262">
        <w:rPr>
          <w:rFonts w:ascii="Verdana" w:eastAsia="Calibri" w:hAnsi="Verdana" w:cs="Calibri"/>
          <w:lang w:val="en-US"/>
        </w:rPr>
        <w:t xml:space="preserve"> with the figures agreed by the FEI</w:t>
      </w:r>
      <w:r w:rsidR="00882883" w:rsidRPr="00353262">
        <w:rPr>
          <w:rFonts w:ascii="Verdana" w:eastAsia="Calibri" w:hAnsi="Verdana" w:cs="Calibri"/>
          <w:lang w:val="en-US"/>
        </w:rPr>
        <w:t xml:space="preserve">, AJO and IJRC </w:t>
      </w:r>
      <w:r w:rsidRPr="00353262">
        <w:rPr>
          <w:rFonts w:ascii="Verdana" w:eastAsia="Calibri" w:hAnsi="Verdana" w:cs="Calibri"/>
          <w:lang w:val="en-US"/>
        </w:rPr>
        <w:t>it is understood this will be implemented in 2026.</w:t>
      </w:r>
    </w:p>
    <w:p w14:paraId="26415436" w14:textId="7C246D67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The main theme was the impact on jumping of </w:t>
      </w:r>
      <w:r w:rsidR="00AF6995" w:rsidRPr="00D01C25">
        <w:rPr>
          <w:rFonts w:ascii="Verdana" w:eastAsia="Calibri" w:hAnsi="Verdana" w:cs="Calibri"/>
          <w:lang w:val="en-US"/>
        </w:rPr>
        <w:t>the FEI’s</w:t>
      </w:r>
      <w:r w:rsidRPr="00D01C25">
        <w:rPr>
          <w:rFonts w:ascii="Verdana" w:eastAsia="Calibri" w:hAnsi="Verdana" w:cs="Calibri"/>
          <w:lang w:val="en-US"/>
        </w:rPr>
        <w:t xml:space="preserve"> drive to retain equestrianism's "</w:t>
      </w:r>
      <w:r w:rsidRPr="00AF6995">
        <w:rPr>
          <w:rFonts w:ascii="Verdana" w:eastAsia="Calibri" w:hAnsi="Verdana" w:cs="Calibri"/>
          <w:b/>
          <w:bCs/>
          <w:lang w:val="en-US"/>
        </w:rPr>
        <w:t>social licence to operate</w:t>
      </w:r>
      <w:r w:rsidR="00353262">
        <w:rPr>
          <w:rFonts w:ascii="Verdana" w:eastAsia="Calibri" w:hAnsi="Verdana" w:cs="Calibri"/>
          <w:b/>
          <w:bCs/>
          <w:lang w:val="en-US"/>
        </w:rPr>
        <w:t xml:space="preserve">”. </w:t>
      </w:r>
      <w:r w:rsidR="00AF6995" w:rsidRPr="00AF6995">
        <w:rPr>
          <w:rFonts w:ascii="Verdana" w:eastAsia="Calibri" w:hAnsi="Verdana" w:cs="Calibri"/>
          <w:b/>
          <w:bCs/>
          <w:lang w:val="en-US"/>
        </w:rPr>
        <w:t>New</w:t>
      </w:r>
      <w:r w:rsidRPr="00AF6995">
        <w:rPr>
          <w:rFonts w:ascii="Verdana" w:eastAsia="Calibri" w:hAnsi="Verdana" w:cs="Calibri"/>
          <w:b/>
          <w:bCs/>
          <w:lang w:val="en-US"/>
        </w:rPr>
        <w:t xml:space="preserve"> welfare-aimed provisions</w:t>
      </w:r>
      <w:r w:rsidRPr="00D01C25">
        <w:rPr>
          <w:rFonts w:ascii="Verdana" w:eastAsia="Calibri" w:hAnsi="Verdana" w:cs="Calibri"/>
          <w:lang w:val="en-US"/>
        </w:rPr>
        <w:t xml:space="preserve"> in FEI General Regulations (the "GRs") apply to all equestrian </w:t>
      </w:r>
      <w:r w:rsidR="00AF6995" w:rsidRPr="00D01C25">
        <w:rPr>
          <w:rFonts w:ascii="Verdana" w:eastAsia="Calibri" w:hAnsi="Verdana" w:cs="Calibri"/>
          <w:lang w:val="en-US"/>
        </w:rPr>
        <w:t>disciplines and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AF6995" w:rsidRPr="00D01C25">
        <w:rPr>
          <w:rFonts w:ascii="Verdana" w:eastAsia="Calibri" w:hAnsi="Verdana" w:cs="Calibri"/>
          <w:lang w:val="en-US"/>
        </w:rPr>
        <w:t>super</w:t>
      </w:r>
      <w:r w:rsidR="00353262">
        <w:rPr>
          <w:rFonts w:ascii="Verdana" w:eastAsia="Calibri" w:hAnsi="Verdana" w:cs="Calibri"/>
          <w:lang w:val="en-US"/>
        </w:rPr>
        <w:t>s</w:t>
      </w:r>
      <w:r w:rsidR="00AF6995" w:rsidRPr="00D01C25">
        <w:rPr>
          <w:rFonts w:ascii="Verdana" w:eastAsia="Calibri" w:hAnsi="Verdana" w:cs="Calibri"/>
          <w:lang w:val="en-US"/>
        </w:rPr>
        <w:t>ede</w:t>
      </w:r>
      <w:r w:rsidRPr="00D01C25">
        <w:rPr>
          <w:rFonts w:ascii="Verdana" w:eastAsia="Calibri" w:hAnsi="Verdana" w:cs="Calibri"/>
          <w:lang w:val="en-US"/>
        </w:rPr>
        <w:t xml:space="preserve"> each discipline's sport rules.</w:t>
      </w:r>
    </w:p>
    <w:p w14:paraId="3348747C" w14:textId="03E8B222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 There was </w:t>
      </w:r>
      <w:r w:rsidR="00AF6995" w:rsidRPr="00D01C25">
        <w:rPr>
          <w:rFonts w:ascii="Verdana" w:eastAsia="Calibri" w:hAnsi="Verdana" w:cs="Calibri"/>
          <w:lang w:val="en-US"/>
        </w:rPr>
        <w:t>extensive comment</w:t>
      </w:r>
      <w:r w:rsidRPr="00D01C25">
        <w:rPr>
          <w:rFonts w:ascii="Verdana" w:eastAsia="Calibri" w:hAnsi="Verdana" w:cs="Calibri"/>
          <w:lang w:val="en-US"/>
        </w:rPr>
        <w:t xml:space="preserve"> that </w:t>
      </w:r>
      <w:r w:rsidR="00AF6995" w:rsidRPr="00D01C25">
        <w:rPr>
          <w:rFonts w:ascii="Verdana" w:eastAsia="Calibri" w:hAnsi="Verdana" w:cs="Calibri"/>
          <w:lang w:val="en-US"/>
        </w:rPr>
        <w:t xml:space="preserve">the </w:t>
      </w:r>
      <w:r w:rsidR="00AF6995" w:rsidRPr="00DC7EF2">
        <w:rPr>
          <w:rFonts w:ascii="Verdana" w:eastAsia="Calibri" w:hAnsi="Verdana" w:cs="Calibri"/>
          <w:b/>
          <w:bCs/>
          <w:lang w:val="en-US"/>
        </w:rPr>
        <w:t>noseband</w:t>
      </w:r>
      <w:r w:rsidRPr="00DC7EF2">
        <w:rPr>
          <w:rFonts w:ascii="Verdana" w:eastAsia="Calibri" w:hAnsi="Verdana" w:cs="Calibri"/>
          <w:b/>
          <w:bCs/>
          <w:lang w:val="en-US"/>
        </w:rPr>
        <w:t xml:space="preserve"> </w:t>
      </w:r>
      <w:r w:rsidR="00353262" w:rsidRPr="00AF6995">
        <w:rPr>
          <w:rFonts w:ascii="Verdana" w:eastAsia="Calibri" w:hAnsi="Verdana" w:cs="Calibri"/>
          <w:b/>
          <w:bCs/>
          <w:lang w:val="en-US"/>
        </w:rPr>
        <w:t>measurement</w:t>
      </w:r>
      <w:r w:rsidR="00353262" w:rsidRPr="00D01C25">
        <w:rPr>
          <w:rFonts w:ascii="Verdana" w:eastAsia="Calibri" w:hAnsi="Verdana" w:cs="Calibri"/>
          <w:lang w:val="en-US"/>
        </w:rPr>
        <w:t xml:space="preserve"> protocol</w:t>
      </w:r>
      <w:r w:rsidRPr="00D01C25">
        <w:rPr>
          <w:rFonts w:ascii="Verdana" w:eastAsia="Calibri" w:hAnsi="Verdana" w:cs="Calibri"/>
          <w:lang w:val="en-US"/>
        </w:rPr>
        <w:t xml:space="preserve"> and out of competition sampling for horses misled the wider public </w:t>
      </w:r>
      <w:proofErr w:type="gramStart"/>
      <w:r w:rsidRPr="00D01C25">
        <w:rPr>
          <w:rFonts w:ascii="Verdana" w:eastAsia="Calibri" w:hAnsi="Verdana" w:cs="Calibri"/>
          <w:lang w:val="en-US"/>
        </w:rPr>
        <w:t>over  the</w:t>
      </w:r>
      <w:proofErr w:type="gramEnd"/>
      <w:r w:rsidRPr="00D01C25">
        <w:rPr>
          <w:rFonts w:ascii="Verdana" w:eastAsia="Calibri" w:hAnsi="Verdana" w:cs="Calibri"/>
          <w:lang w:val="en-US"/>
        </w:rPr>
        <w:t xml:space="preserve"> extent of welfare concerns across all equestrian sports.  Certain measures </w:t>
      </w:r>
      <w:r w:rsidR="00AF6995" w:rsidRPr="00D01C25">
        <w:rPr>
          <w:rFonts w:ascii="Verdana" w:eastAsia="Calibri" w:hAnsi="Verdana" w:cs="Calibri"/>
          <w:lang w:val="en-US"/>
        </w:rPr>
        <w:t>should apply</w:t>
      </w:r>
      <w:r w:rsidRPr="00D01C25">
        <w:rPr>
          <w:rFonts w:ascii="Verdana" w:eastAsia="Calibri" w:hAnsi="Verdana" w:cs="Calibri"/>
          <w:lang w:val="en-US"/>
        </w:rPr>
        <w:t xml:space="preserve"> only to disciplines where these issues were of most concern   -   doping in endurance, and nosebands in dressage.  </w:t>
      </w:r>
    </w:p>
    <w:p w14:paraId="7DA97CDB" w14:textId="3D147805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However, guest </w:t>
      </w:r>
      <w:r w:rsidRPr="00353262">
        <w:rPr>
          <w:rFonts w:ascii="Verdana" w:eastAsia="Calibri" w:hAnsi="Verdana" w:cs="Calibri"/>
          <w:lang w:val="en-US"/>
        </w:rPr>
        <w:t xml:space="preserve">delegate </w:t>
      </w:r>
      <w:r w:rsidRPr="00353262">
        <w:rPr>
          <w:rFonts w:ascii="Verdana" w:eastAsia="Calibri" w:hAnsi="Verdana" w:cs="Calibri"/>
          <w:b/>
          <w:bCs/>
          <w:lang w:val="en-US"/>
        </w:rPr>
        <w:t>Klaus Roser,</w:t>
      </w:r>
      <w:r w:rsidRPr="00353262">
        <w:rPr>
          <w:rFonts w:ascii="Verdana" w:eastAsia="Calibri" w:hAnsi="Verdana" w:cs="Calibri"/>
          <w:lang w:val="en-US"/>
        </w:rPr>
        <w:t xml:space="preserve"> </w:t>
      </w:r>
      <w:r w:rsidR="00DC7EF2" w:rsidRPr="00353262">
        <w:rPr>
          <w:rFonts w:ascii="Verdana" w:eastAsia="Calibri" w:hAnsi="Verdana" w:cs="Calibri"/>
          <w:lang w:val="en-US"/>
        </w:rPr>
        <w:t>President of</w:t>
      </w:r>
      <w:r w:rsidRPr="00353262">
        <w:rPr>
          <w:rFonts w:ascii="Verdana" w:eastAsia="Calibri" w:hAnsi="Verdana" w:cs="Calibri"/>
          <w:lang w:val="en-US"/>
        </w:rPr>
        <w:t xml:space="preserve"> the International Dressage Riders Club</w:t>
      </w:r>
      <w:r w:rsidR="00DC7EF2" w:rsidRPr="00353262">
        <w:rPr>
          <w:rFonts w:ascii="Verdana" w:eastAsia="Calibri" w:hAnsi="Verdana" w:cs="Calibri"/>
          <w:lang w:val="en-US"/>
        </w:rPr>
        <w:t xml:space="preserve"> and athlete’s representative at the EEF</w:t>
      </w:r>
      <w:r w:rsidRPr="00353262">
        <w:rPr>
          <w:rFonts w:ascii="Verdana" w:eastAsia="Calibri" w:hAnsi="Verdana" w:cs="Calibri"/>
          <w:lang w:val="en-US"/>
        </w:rPr>
        <w:t xml:space="preserve"> urged</w:t>
      </w:r>
      <w:r w:rsidRPr="00D01C25">
        <w:rPr>
          <w:rFonts w:ascii="Verdana" w:eastAsia="Calibri" w:hAnsi="Verdana" w:cs="Calibri"/>
          <w:lang w:val="en-US"/>
        </w:rPr>
        <w:t xml:space="preserve"> all to stick together, cautioning that there was the danger of </w:t>
      </w:r>
      <w:r w:rsidRPr="00AF6995">
        <w:rPr>
          <w:rFonts w:ascii="Verdana" w:eastAsia="Calibri" w:hAnsi="Verdana" w:cs="Calibri"/>
          <w:b/>
          <w:bCs/>
          <w:lang w:val="en-US"/>
        </w:rPr>
        <w:t xml:space="preserve">"opening the door" to restrictions </w:t>
      </w:r>
      <w:r w:rsidR="00353262" w:rsidRPr="00AF6995">
        <w:rPr>
          <w:rFonts w:ascii="Verdana" w:eastAsia="Calibri" w:hAnsi="Verdana" w:cs="Calibri"/>
          <w:b/>
          <w:bCs/>
          <w:lang w:val="en-US"/>
        </w:rPr>
        <w:t>in other</w:t>
      </w:r>
      <w:r w:rsidRPr="00AF6995">
        <w:rPr>
          <w:rFonts w:ascii="Verdana" w:eastAsia="Calibri" w:hAnsi="Verdana" w:cs="Calibri"/>
          <w:b/>
          <w:bCs/>
          <w:lang w:val="en-US"/>
        </w:rPr>
        <w:t xml:space="preserve"> sports</w:t>
      </w:r>
      <w:r w:rsidRPr="00D01C25">
        <w:rPr>
          <w:rFonts w:ascii="Verdana" w:eastAsia="Calibri" w:hAnsi="Verdana" w:cs="Calibri"/>
          <w:lang w:val="en-US"/>
        </w:rPr>
        <w:t xml:space="preserve"> - making double bridles optional in top level dressage Grand Prix could eventually lead to calls to limit or even ban it in other disciplines.</w:t>
      </w:r>
    </w:p>
    <w:p w14:paraId="6A27C628" w14:textId="0C90D60D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FEI jumping committee </w:t>
      </w:r>
      <w:r w:rsidRPr="00AF6995">
        <w:rPr>
          <w:rFonts w:ascii="Verdana" w:eastAsia="Calibri" w:hAnsi="Verdana" w:cs="Calibri"/>
          <w:lang w:val="en-US"/>
        </w:rPr>
        <w:t xml:space="preserve">chairman </w:t>
      </w:r>
      <w:r w:rsidRPr="00DC7EF2">
        <w:rPr>
          <w:rFonts w:ascii="Verdana" w:eastAsia="Calibri" w:hAnsi="Verdana" w:cs="Calibri"/>
          <w:b/>
          <w:bCs/>
          <w:lang w:val="en-US"/>
        </w:rPr>
        <w:t>Stephan Ellenbruch</w:t>
      </w:r>
      <w:r w:rsidRPr="00AF6995">
        <w:rPr>
          <w:rFonts w:ascii="Verdana" w:eastAsia="Calibri" w:hAnsi="Verdana" w:cs="Calibri"/>
          <w:lang w:val="en-US"/>
        </w:rPr>
        <w:t xml:space="preserve"> said</w:t>
      </w:r>
      <w:r w:rsidRPr="00D01C25">
        <w:rPr>
          <w:rFonts w:ascii="Verdana" w:eastAsia="Calibri" w:hAnsi="Verdana" w:cs="Calibri"/>
          <w:lang w:val="en-US"/>
        </w:rPr>
        <w:t xml:space="preserve"> (via video-link) that he was already aware of </w:t>
      </w:r>
      <w:r w:rsidRPr="00AF6995">
        <w:rPr>
          <w:rFonts w:ascii="Verdana" w:eastAsia="Calibri" w:hAnsi="Verdana" w:cs="Calibri"/>
          <w:b/>
          <w:bCs/>
          <w:lang w:val="en-US"/>
        </w:rPr>
        <w:t>stakeholder misgivings over noseband measuring</w:t>
      </w:r>
      <w:r w:rsidRPr="00D01C25">
        <w:rPr>
          <w:rFonts w:ascii="Verdana" w:eastAsia="Calibri" w:hAnsi="Verdana" w:cs="Calibri"/>
          <w:lang w:val="en-US"/>
        </w:rPr>
        <w:t xml:space="preserve">. He was hopeful of some </w:t>
      </w:r>
      <w:r w:rsidR="00353262" w:rsidRPr="00D01C25">
        <w:rPr>
          <w:rFonts w:ascii="Verdana" w:eastAsia="Calibri" w:hAnsi="Verdana" w:cs="Calibri"/>
          <w:lang w:val="en-US"/>
        </w:rPr>
        <w:t>compromise and</w:t>
      </w:r>
      <w:r w:rsidRPr="00D01C25">
        <w:rPr>
          <w:rFonts w:ascii="Verdana" w:eastAsia="Calibri" w:hAnsi="Verdana" w:cs="Calibri"/>
          <w:lang w:val="en-US"/>
        </w:rPr>
        <w:t xml:space="preserve"> wondered if </w:t>
      </w:r>
      <w:r w:rsidR="00AF6995" w:rsidRPr="00D01C25">
        <w:rPr>
          <w:rFonts w:ascii="Verdana" w:eastAsia="Calibri" w:hAnsi="Verdana" w:cs="Calibri"/>
          <w:lang w:val="en-US"/>
        </w:rPr>
        <w:t>the consultation</w:t>
      </w:r>
      <w:r w:rsidRPr="00D01C25">
        <w:rPr>
          <w:rFonts w:ascii="Verdana" w:eastAsia="Calibri" w:hAnsi="Verdana" w:cs="Calibri"/>
          <w:lang w:val="en-US"/>
        </w:rPr>
        <w:t xml:space="preserve"> process for this "went a little too fast."</w:t>
      </w:r>
    </w:p>
    <w:p w14:paraId="12E9DC41" w14:textId="151963AA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The </w:t>
      </w:r>
      <w:r w:rsidRPr="00AF6995">
        <w:rPr>
          <w:rFonts w:ascii="Verdana" w:eastAsia="Calibri" w:hAnsi="Verdana" w:cs="Calibri"/>
          <w:b/>
          <w:bCs/>
          <w:lang w:val="en-US"/>
        </w:rPr>
        <w:t>plastic measuring gauge</w:t>
      </w:r>
      <w:r w:rsidRPr="00D01C25">
        <w:rPr>
          <w:rFonts w:ascii="Verdana" w:eastAsia="Calibri" w:hAnsi="Verdana" w:cs="Calibri"/>
          <w:lang w:val="en-US"/>
        </w:rPr>
        <w:t xml:space="preserve">   - with one size available for horses of types - </w:t>
      </w:r>
      <w:r w:rsidR="00353262" w:rsidRPr="00D01C25">
        <w:rPr>
          <w:rFonts w:ascii="Verdana" w:eastAsia="Calibri" w:hAnsi="Verdana" w:cs="Calibri"/>
          <w:lang w:val="en-US"/>
        </w:rPr>
        <w:t>is inserted</w:t>
      </w:r>
      <w:r w:rsidRPr="00D01C25">
        <w:rPr>
          <w:rFonts w:ascii="Verdana" w:eastAsia="Calibri" w:hAnsi="Verdana" w:cs="Calibri"/>
          <w:lang w:val="en-US"/>
        </w:rPr>
        <w:t xml:space="preserve"> under the noseband over the nasal bone and pulled through (and not tested at the side, over the cheeks as traditionally done with two fingers).  </w:t>
      </w:r>
    </w:p>
    <w:p w14:paraId="30B3566C" w14:textId="33DCEF41" w:rsidR="007573FC" w:rsidRDefault="00000000" w:rsidP="00DC7EF2">
      <w:pPr>
        <w:spacing w:after="0" w:line="276" w:lineRule="auto"/>
        <w:jc w:val="both"/>
        <w:rPr>
          <w:rFonts w:ascii="Verdana" w:eastAsia="Calibri" w:hAnsi="Verdana" w:cs="Calibri"/>
          <w:lang w:val="en-US"/>
        </w:rPr>
      </w:pPr>
      <w:r w:rsidRPr="00AF6995">
        <w:rPr>
          <w:rFonts w:ascii="Verdana" w:eastAsia="Calibri" w:hAnsi="Verdana" w:cs="Calibri"/>
          <w:b/>
          <w:bCs/>
          <w:lang w:val="en-US"/>
        </w:rPr>
        <w:t>Implementation is delayed until May 1</w:t>
      </w:r>
      <w:r w:rsidR="00353262" w:rsidRPr="00AF6995">
        <w:rPr>
          <w:rFonts w:ascii="Verdana" w:eastAsia="Calibri" w:hAnsi="Verdana" w:cs="Calibri"/>
          <w:b/>
          <w:bCs/>
          <w:lang w:val="en-US"/>
        </w:rPr>
        <w:t>, 2025</w:t>
      </w:r>
      <w:r w:rsidRPr="00AF6995">
        <w:rPr>
          <w:rFonts w:ascii="Verdana" w:eastAsia="Calibri" w:hAnsi="Verdana" w:cs="Calibri"/>
          <w:b/>
          <w:bCs/>
          <w:lang w:val="en-US"/>
        </w:rPr>
        <w:t>,</w:t>
      </w:r>
      <w:r w:rsidRPr="00D01C25">
        <w:rPr>
          <w:rFonts w:ascii="Verdana" w:eastAsia="Calibri" w:hAnsi="Verdana" w:cs="Calibri"/>
          <w:lang w:val="en-US"/>
        </w:rPr>
        <w:t xml:space="preserve"> due to supply issues. Klaus Roeser could not yet obtain a sample gauge, while being obliged to provide </w:t>
      </w:r>
      <w:r w:rsidR="00AF6995" w:rsidRPr="00D01C25">
        <w:rPr>
          <w:rFonts w:ascii="Verdana" w:eastAsia="Calibri" w:hAnsi="Verdana" w:cs="Calibri"/>
          <w:lang w:val="en-US"/>
        </w:rPr>
        <w:t>feedback to</w:t>
      </w:r>
      <w:r w:rsidRPr="00D01C25">
        <w:rPr>
          <w:rFonts w:ascii="Verdana" w:eastAsia="Calibri" w:hAnsi="Verdana" w:cs="Calibri"/>
          <w:lang w:val="en-US"/>
        </w:rPr>
        <w:t xml:space="preserve"> the </w:t>
      </w:r>
      <w:r w:rsidR="00353262" w:rsidRPr="00D01C25">
        <w:rPr>
          <w:rFonts w:ascii="Verdana" w:eastAsia="Calibri" w:hAnsi="Verdana" w:cs="Calibri"/>
          <w:lang w:val="en-US"/>
        </w:rPr>
        <w:t>FEI by</w:t>
      </w:r>
      <w:r w:rsidRPr="00D01C25">
        <w:rPr>
          <w:rFonts w:ascii="Verdana" w:eastAsia="Calibri" w:hAnsi="Verdana" w:cs="Calibri"/>
          <w:lang w:val="en-US"/>
        </w:rPr>
        <w:t xml:space="preserve"> January 8. Max Kuhner advised that the tool has never been referred to the </w:t>
      </w:r>
      <w:r w:rsidRPr="00AF6995">
        <w:rPr>
          <w:rFonts w:ascii="Verdana" w:eastAsia="Calibri" w:hAnsi="Verdana" w:cs="Calibri"/>
          <w:b/>
          <w:bCs/>
          <w:lang w:val="en-US"/>
        </w:rPr>
        <w:t>tack-app group,</w:t>
      </w:r>
      <w:r w:rsidRPr="00D01C25">
        <w:rPr>
          <w:rFonts w:ascii="Verdana" w:eastAsia="Calibri" w:hAnsi="Verdana" w:cs="Calibri"/>
          <w:lang w:val="en-US"/>
        </w:rPr>
        <w:t xml:space="preserve"> of which he is a member, though Todd Hinde, head of the FEI jumping </w:t>
      </w:r>
      <w:r w:rsidR="00AF6995" w:rsidRPr="00D01C25">
        <w:rPr>
          <w:rFonts w:ascii="Verdana" w:eastAsia="Calibri" w:hAnsi="Verdana" w:cs="Calibri"/>
          <w:lang w:val="en-US"/>
        </w:rPr>
        <w:t xml:space="preserve">department, </w:t>
      </w:r>
      <w:r w:rsidR="00797F75" w:rsidRPr="00D01C25">
        <w:rPr>
          <w:rFonts w:ascii="Verdana" w:eastAsia="Calibri" w:hAnsi="Verdana" w:cs="Calibri"/>
          <w:lang w:val="en-US"/>
        </w:rPr>
        <w:t>responded</w:t>
      </w:r>
      <w:r w:rsidRPr="00D01C25">
        <w:rPr>
          <w:rFonts w:ascii="Verdana" w:eastAsia="Calibri" w:hAnsi="Verdana" w:cs="Calibri"/>
          <w:lang w:val="en-US"/>
        </w:rPr>
        <w:t xml:space="preserve"> it was not a tack item, but a process.</w:t>
      </w:r>
    </w:p>
    <w:p w14:paraId="5B35B0A5" w14:textId="1497E4C4" w:rsidR="00DC7EF2" w:rsidRDefault="00DC7EF2" w:rsidP="00DC7EF2">
      <w:pPr>
        <w:spacing w:after="0" w:line="276" w:lineRule="auto"/>
        <w:jc w:val="both"/>
        <w:rPr>
          <w:rFonts w:ascii="Verdana" w:eastAsia="Calibri" w:hAnsi="Verdana" w:cs="Calibri"/>
          <w:lang w:val="en-US"/>
        </w:rPr>
      </w:pPr>
      <w:r w:rsidRPr="00353262">
        <w:rPr>
          <w:rFonts w:ascii="Verdana" w:eastAsia="Calibri" w:hAnsi="Verdana" w:cs="Calibri"/>
          <w:lang w:val="en-US"/>
        </w:rPr>
        <w:t>Rodrigo Pessoa, athlete’s representative in the Jumping Committee, also said that this was never discussed in the JC meeting.</w:t>
      </w:r>
    </w:p>
    <w:p w14:paraId="063ABBC3" w14:textId="77777777" w:rsidR="00DC7EF2" w:rsidRPr="00DC7EF2" w:rsidRDefault="00DC7EF2" w:rsidP="00DC7EF2">
      <w:pPr>
        <w:spacing w:after="0" w:line="276" w:lineRule="auto"/>
        <w:jc w:val="both"/>
        <w:rPr>
          <w:rFonts w:ascii="Verdana" w:eastAsia="Calibri" w:hAnsi="Verdana" w:cs="Calibri"/>
          <w:lang w:val="en-US"/>
        </w:rPr>
      </w:pPr>
    </w:p>
    <w:p w14:paraId="6B073889" w14:textId="698A4ECF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lastRenderedPageBreak/>
        <w:t xml:space="preserve">IJRC members did not understand the </w:t>
      </w:r>
      <w:r w:rsidRPr="00380076">
        <w:rPr>
          <w:rFonts w:ascii="Verdana" w:eastAsia="Calibri" w:hAnsi="Verdana" w:cs="Calibri"/>
          <w:b/>
          <w:bCs/>
          <w:lang w:val="en-US"/>
        </w:rPr>
        <w:t>rationale for testing</w:t>
      </w:r>
      <w:r w:rsidRPr="00D01C25">
        <w:rPr>
          <w:rFonts w:ascii="Verdana" w:eastAsia="Calibri" w:hAnsi="Verdana" w:cs="Calibri"/>
          <w:lang w:val="en-US"/>
        </w:rPr>
        <w:t xml:space="preserve"> every horse with the device after its </w:t>
      </w:r>
      <w:r w:rsidR="00AF6995" w:rsidRPr="00D01C25">
        <w:rPr>
          <w:rFonts w:ascii="Verdana" w:eastAsia="Calibri" w:hAnsi="Verdana" w:cs="Calibri"/>
          <w:lang w:val="en-US"/>
        </w:rPr>
        <w:t>round, rather</w:t>
      </w:r>
      <w:r w:rsidRPr="00D01C25">
        <w:rPr>
          <w:rFonts w:ascii="Verdana" w:eastAsia="Calibri" w:hAnsi="Verdana" w:cs="Calibri"/>
          <w:lang w:val="en-US"/>
        </w:rPr>
        <w:t xml:space="preserve"> than before </w:t>
      </w:r>
      <w:r w:rsidR="00380076" w:rsidRPr="00D01C25">
        <w:rPr>
          <w:rFonts w:ascii="Verdana" w:eastAsia="Calibri" w:hAnsi="Verdana" w:cs="Calibri"/>
          <w:lang w:val="en-US"/>
        </w:rPr>
        <w:t>- especially</w:t>
      </w:r>
      <w:r w:rsidRPr="00D01C25">
        <w:rPr>
          <w:rFonts w:ascii="Verdana" w:eastAsia="Calibri" w:hAnsi="Verdana" w:cs="Calibri"/>
          <w:lang w:val="en-US"/>
        </w:rPr>
        <w:t xml:space="preserve"> after Todd Hinde revealed that in one of the testing trials, just three of 600 horses failed on tightness. </w:t>
      </w:r>
    </w:p>
    <w:p w14:paraId="48B80ADF" w14:textId="09A67BC1" w:rsidR="00797F75" w:rsidRPr="00DC7EF2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797F75">
        <w:rPr>
          <w:rFonts w:ascii="Verdana" w:eastAsia="Calibri" w:hAnsi="Verdana" w:cs="Calibri"/>
          <w:b/>
          <w:bCs/>
          <w:lang w:val="en-US"/>
        </w:rPr>
        <w:t>Francois Mathy</w:t>
      </w:r>
      <w:r w:rsidR="00797F75" w:rsidRPr="00797F75">
        <w:rPr>
          <w:rFonts w:ascii="Verdana" w:eastAsia="Calibri" w:hAnsi="Verdana" w:cs="Calibri"/>
          <w:b/>
          <w:bCs/>
          <w:lang w:val="en-US"/>
        </w:rPr>
        <w:t xml:space="preserve"> Jr</w:t>
      </w:r>
      <w:r w:rsidRPr="00D01C25">
        <w:rPr>
          <w:rFonts w:ascii="Verdana" w:eastAsia="Calibri" w:hAnsi="Verdana" w:cs="Calibri"/>
          <w:lang w:val="en-US"/>
        </w:rPr>
        <w:t xml:space="preserve"> wants the FEI to still allow a two-finger check </w:t>
      </w:r>
      <w:r w:rsidR="00797F75" w:rsidRPr="00D01C25">
        <w:rPr>
          <w:rFonts w:ascii="Verdana" w:eastAsia="Calibri" w:hAnsi="Verdana" w:cs="Calibri"/>
          <w:lang w:val="en-US"/>
        </w:rPr>
        <w:t>and “</w:t>
      </w:r>
      <w:r w:rsidRPr="00D01C25">
        <w:rPr>
          <w:rFonts w:ascii="Verdana" w:eastAsia="Calibri" w:hAnsi="Verdana" w:cs="Calibri"/>
          <w:lang w:val="en-US"/>
        </w:rPr>
        <w:t>to trust a little bit the horsemanship of the stewards." He added:  "If there</w:t>
      </w:r>
      <w:r w:rsidR="00243B93">
        <w:rPr>
          <w:rFonts w:ascii="Verdana" w:eastAsia="Calibri" w:hAnsi="Verdana" w:cs="Calibri"/>
          <w:lang w:val="en-US"/>
        </w:rPr>
        <w:t xml:space="preserve"> is</w:t>
      </w:r>
      <w:r w:rsidRPr="00D01C25">
        <w:rPr>
          <w:rFonts w:ascii="Verdana" w:eastAsia="Calibri" w:hAnsi="Verdana" w:cs="Calibri"/>
          <w:lang w:val="en-US"/>
        </w:rPr>
        <w:t xml:space="preserve"> a disagreement between the rider and the </w:t>
      </w:r>
      <w:r w:rsidR="00353262" w:rsidRPr="00D01C25">
        <w:rPr>
          <w:rFonts w:ascii="Verdana" w:eastAsia="Calibri" w:hAnsi="Verdana" w:cs="Calibri"/>
          <w:lang w:val="en-US"/>
        </w:rPr>
        <w:t>official, the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243B93" w:rsidRPr="00D01C25">
        <w:rPr>
          <w:rFonts w:ascii="Verdana" w:eastAsia="Calibri" w:hAnsi="Verdana" w:cs="Calibri"/>
          <w:lang w:val="en-US"/>
        </w:rPr>
        <w:t>tool would</w:t>
      </w:r>
      <w:r w:rsidRPr="00D01C25">
        <w:rPr>
          <w:rFonts w:ascii="Verdana" w:eastAsia="Calibri" w:hAnsi="Verdana" w:cs="Calibri"/>
          <w:lang w:val="en-US"/>
        </w:rPr>
        <w:t xml:space="preserve"> be the way to solve the problem.  If we test every horse, every class, every </w:t>
      </w:r>
      <w:r w:rsidR="00797F75" w:rsidRPr="00D01C25">
        <w:rPr>
          <w:rFonts w:ascii="Verdana" w:eastAsia="Calibri" w:hAnsi="Verdana" w:cs="Calibri"/>
          <w:lang w:val="en-US"/>
        </w:rPr>
        <w:t>show for</w:t>
      </w:r>
      <w:r w:rsidRPr="00D01C25">
        <w:rPr>
          <w:rFonts w:ascii="Verdana" w:eastAsia="Calibri" w:hAnsi="Verdana" w:cs="Calibri"/>
          <w:lang w:val="en-US"/>
        </w:rPr>
        <w:t xml:space="preserve"> nosebands, we send a message that everyone is tightening it too much, that there is a real problem with the noseband in our [jumping] sport, when there is not</w:t>
      </w:r>
      <w:r w:rsidR="00243B93">
        <w:rPr>
          <w:rFonts w:ascii="Verdana" w:eastAsia="Calibri" w:hAnsi="Verdana" w:cs="Calibri"/>
          <w:lang w:val="en-US"/>
        </w:rPr>
        <w:t>”.</w:t>
      </w:r>
    </w:p>
    <w:p w14:paraId="15ACAFA3" w14:textId="06D7BC15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797F75">
        <w:rPr>
          <w:rFonts w:ascii="Verdana" w:eastAsia="Calibri" w:hAnsi="Verdana" w:cs="Calibri"/>
          <w:b/>
          <w:bCs/>
          <w:lang w:val="en-US"/>
        </w:rPr>
        <w:t>Ludger Beerbaum</w:t>
      </w:r>
      <w:r w:rsidRPr="00D01C25">
        <w:rPr>
          <w:rFonts w:ascii="Verdana" w:eastAsia="Calibri" w:hAnsi="Verdana" w:cs="Calibri"/>
          <w:lang w:val="en-US"/>
        </w:rPr>
        <w:t xml:space="preserve"> spoke for many when articulating the lack of understanding of the purpose of nosebands.</w:t>
      </w:r>
      <w:r w:rsidR="00243B93">
        <w:rPr>
          <w:rFonts w:ascii="Verdana" w:eastAsia="Calibri" w:hAnsi="Verdana" w:cs="Calibri"/>
          <w:lang w:val="en-US"/>
        </w:rPr>
        <w:t xml:space="preserve"> </w:t>
      </w:r>
      <w:r w:rsidRPr="00D01C25">
        <w:rPr>
          <w:rFonts w:ascii="Verdana" w:eastAsia="Calibri" w:hAnsi="Verdana" w:cs="Calibri"/>
          <w:lang w:val="en-US"/>
        </w:rPr>
        <w:t xml:space="preserve">"Why are we using nosebands? It is to make sure our aids to the horse's mouth are coming in the right </w:t>
      </w:r>
      <w:r w:rsidR="00243B93" w:rsidRPr="00D01C25">
        <w:rPr>
          <w:rFonts w:ascii="Verdana" w:eastAsia="Calibri" w:hAnsi="Verdana" w:cs="Calibri"/>
          <w:lang w:val="en-US"/>
        </w:rPr>
        <w:t>doses,</w:t>
      </w:r>
      <w:r w:rsidRPr="00D01C25">
        <w:rPr>
          <w:rFonts w:ascii="Verdana" w:eastAsia="Calibri" w:hAnsi="Verdana" w:cs="Calibri"/>
          <w:lang w:val="en-US"/>
        </w:rPr>
        <w:t xml:space="preserve"> so we end up in a </w:t>
      </w:r>
      <w:r w:rsidR="00797F75" w:rsidRPr="00D01C25">
        <w:rPr>
          <w:rFonts w:ascii="Verdana" w:eastAsia="Calibri" w:hAnsi="Verdana" w:cs="Calibri"/>
          <w:lang w:val="en-US"/>
        </w:rPr>
        <w:t>good control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243B93" w:rsidRPr="00D01C25">
        <w:rPr>
          <w:rFonts w:ascii="Verdana" w:eastAsia="Calibri" w:hAnsi="Verdana" w:cs="Calibri"/>
          <w:lang w:val="en-US"/>
        </w:rPr>
        <w:t>and with</w:t>
      </w:r>
      <w:r w:rsidRPr="00D01C25">
        <w:rPr>
          <w:rFonts w:ascii="Verdana" w:eastAsia="Calibri" w:hAnsi="Verdana" w:cs="Calibri"/>
          <w:lang w:val="en-US"/>
        </w:rPr>
        <w:t xml:space="preserve"> a good connection," he said. "Now we are destroying this, only because a vet or horse </w:t>
      </w:r>
      <w:r w:rsidR="00797F75" w:rsidRPr="00D01C25">
        <w:rPr>
          <w:rFonts w:ascii="Verdana" w:eastAsia="Calibri" w:hAnsi="Verdana" w:cs="Calibri"/>
          <w:lang w:val="en-US"/>
        </w:rPr>
        <w:t>welfare people</w:t>
      </w:r>
      <w:r w:rsidRPr="00D01C25">
        <w:rPr>
          <w:rFonts w:ascii="Verdana" w:eastAsia="Calibri" w:hAnsi="Verdana" w:cs="Calibri"/>
          <w:lang w:val="en-US"/>
        </w:rPr>
        <w:t xml:space="preserve"> are saying that we need this </w:t>
      </w:r>
      <w:r w:rsidR="00243B93" w:rsidRPr="00D01C25">
        <w:rPr>
          <w:rFonts w:ascii="Verdana" w:eastAsia="Calibri" w:hAnsi="Verdana" w:cs="Calibri"/>
          <w:lang w:val="en-US"/>
        </w:rPr>
        <w:t>wide-open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243B93" w:rsidRPr="00D01C25">
        <w:rPr>
          <w:rFonts w:ascii="Verdana" w:eastAsia="Calibri" w:hAnsi="Verdana" w:cs="Calibri"/>
          <w:lang w:val="en-US"/>
        </w:rPr>
        <w:t>noseband, so</w:t>
      </w:r>
      <w:r w:rsidRPr="00D01C25">
        <w:rPr>
          <w:rFonts w:ascii="Verdana" w:eastAsia="Calibri" w:hAnsi="Verdana" w:cs="Calibri"/>
          <w:lang w:val="en-US"/>
        </w:rPr>
        <w:t xml:space="preserve"> the horses can play with </w:t>
      </w:r>
      <w:r w:rsidR="00243B93" w:rsidRPr="00D01C25">
        <w:rPr>
          <w:rFonts w:ascii="Verdana" w:eastAsia="Calibri" w:hAnsi="Verdana" w:cs="Calibri"/>
          <w:lang w:val="en-US"/>
        </w:rPr>
        <w:t>the tongue</w:t>
      </w:r>
      <w:r w:rsidRPr="00D01C25">
        <w:rPr>
          <w:rFonts w:ascii="Verdana" w:eastAsia="Calibri" w:hAnsi="Verdana" w:cs="Calibri"/>
          <w:lang w:val="en-US"/>
        </w:rPr>
        <w:t>, and the jaw is going left and right.</w:t>
      </w:r>
    </w:p>
    <w:p w14:paraId="1CDAC4A0" w14:textId="16BE2110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>"</w:t>
      </w:r>
      <w:r w:rsidR="00243B93" w:rsidRPr="00D01C25">
        <w:rPr>
          <w:rFonts w:ascii="Verdana" w:eastAsia="Calibri" w:hAnsi="Verdana" w:cs="Calibri"/>
          <w:lang w:val="en-US"/>
        </w:rPr>
        <w:t>Of course,</w:t>
      </w:r>
      <w:r w:rsidRPr="00D01C25">
        <w:rPr>
          <w:rFonts w:ascii="Verdana" w:eastAsia="Calibri" w:hAnsi="Verdana" w:cs="Calibri"/>
          <w:lang w:val="en-US"/>
        </w:rPr>
        <w:t xml:space="preserve"> we don't want a super-tight </w:t>
      </w:r>
      <w:r w:rsidR="00243B93" w:rsidRPr="00D01C25">
        <w:rPr>
          <w:rFonts w:ascii="Verdana" w:eastAsia="Calibri" w:hAnsi="Verdana" w:cs="Calibri"/>
          <w:lang w:val="en-US"/>
        </w:rPr>
        <w:t>noseband,</w:t>
      </w:r>
      <w:r w:rsidRPr="00D01C25">
        <w:rPr>
          <w:rFonts w:ascii="Verdana" w:eastAsia="Calibri" w:hAnsi="Verdana" w:cs="Calibri"/>
          <w:lang w:val="en-US"/>
        </w:rPr>
        <w:t xml:space="preserve"> but the </w:t>
      </w:r>
      <w:r w:rsidR="00797F75" w:rsidRPr="00D01C25">
        <w:rPr>
          <w:rFonts w:ascii="Verdana" w:eastAsia="Calibri" w:hAnsi="Verdana" w:cs="Calibri"/>
          <w:lang w:val="en-US"/>
        </w:rPr>
        <w:t>goal of</w:t>
      </w:r>
      <w:r w:rsidRPr="00D01C25">
        <w:rPr>
          <w:rFonts w:ascii="Verdana" w:eastAsia="Calibri" w:hAnsi="Verdana" w:cs="Calibri"/>
          <w:lang w:val="en-US"/>
        </w:rPr>
        <w:t xml:space="preserve"> a noseband is to be productive. We need the well fitted noseband, and not a loose one where you put the tool in and come up with a new way to </w:t>
      </w:r>
      <w:r w:rsidR="00797F75" w:rsidRPr="00D01C25">
        <w:rPr>
          <w:rFonts w:ascii="Verdana" w:eastAsia="Calibri" w:hAnsi="Verdana" w:cs="Calibri"/>
          <w:lang w:val="en-US"/>
        </w:rPr>
        <w:t>give someone a</w:t>
      </w:r>
      <w:r w:rsidRPr="00D01C25">
        <w:rPr>
          <w:rFonts w:ascii="Verdana" w:eastAsia="Calibri" w:hAnsi="Verdana" w:cs="Calibri"/>
          <w:lang w:val="en-US"/>
        </w:rPr>
        <w:t xml:space="preserve"> yellow </w:t>
      </w:r>
      <w:r w:rsidR="00243B93" w:rsidRPr="00D01C25">
        <w:rPr>
          <w:rFonts w:ascii="Verdana" w:eastAsia="Calibri" w:hAnsi="Verdana" w:cs="Calibri"/>
          <w:lang w:val="en-US"/>
        </w:rPr>
        <w:t>warning card</w:t>
      </w:r>
      <w:r w:rsidRPr="00D01C25">
        <w:rPr>
          <w:rFonts w:ascii="Verdana" w:eastAsia="Calibri" w:hAnsi="Verdana" w:cs="Calibri"/>
          <w:lang w:val="en-US"/>
        </w:rPr>
        <w:t>!"</w:t>
      </w:r>
    </w:p>
    <w:p w14:paraId="0FB601C0" w14:textId="2BA321FC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Todd Hinde said Ludger made a "fair point" but the tool would show </w:t>
      </w:r>
      <w:proofErr w:type="gramStart"/>
      <w:r w:rsidR="00243B93" w:rsidRPr="00D01C25">
        <w:rPr>
          <w:rFonts w:ascii="Verdana" w:eastAsia="Calibri" w:hAnsi="Verdana" w:cs="Calibri"/>
          <w:lang w:val="en-US"/>
        </w:rPr>
        <w:t>that“</w:t>
      </w:r>
      <w:r w:rsidR="00243B93">
        <w:rPr>
          <w:rFonts w:ascii="Verdana" w:eastAsia="Calibri" w:hAnsi="Verdana" w:cs="Calibri"/>
          <w:lang w:val="en-US"/>
        </w:rPr>
        <w:t xml:space="preserve"> everyone</w:t>
      </w:r>
      <w:proofErr w:type="gramEnd"/>
      <w:r w:rsidRPr="00D01C25">
        <w:rPr>
          <w:rFonts w:ascii="Verdana" w:eastAsia="Calibri" w:hAnsi="Verdana" w:cs="Calibri"/>
          <w:lang w:val="en-US"/>
        </w:rPr>
        <w:t xml:space="preserve"> is doing the right thing."</w:t>
      </w:r>
    </w:p>
    <w:p w14:paraId="546DCB23" w14:textId="188F7F6F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797F75">
        <w:rPr>
          <w:rFonts w:ascii="Verdana" w:eastAsia="Calibri" w:hAnsi="Verdana" w:cs="Calibri"/>
          <w:b/>
          <w:bCs/>
          <w:lang w:val="en-US"/>
        </w:rPr>
        <w:t>Karl Cook</w:t>
      </w:r>
      <w:r w:rsidRPr="00D01C25">
        <w:rPr>
          <w:rFonts w:ascii="Verdana" w:eastAsia="Calibri" w:hAnsi="Verdana" w:cs="Calibri"/>
          <w:lang w:val="en-US"/>
        </w:rPr>
        <w:t xml:space="preserve"> observed:  "The FEI </w:t>
      </w:r>
      <w:r w:rsidR="00797F75" w:rsidRPr="00D01C25">
        <w:rPr>
          <w:rFonts w:ascii="Verdana" w:eastAsia="Calibri" w:hAnsi="Verdana" w:cs="Calibri"/>
          <w:lang w:val="en-US"/>
        </w:rPr>
        <w:t>should help</w:t>
      </w:r>
      <w:r w:rsidRPr="00D01C25">
        <w:rPr>
          <w:rFonts w:ascii="Verdana" w:eastAsia="Calibri" w:hAnsi="Verdana" w:cs="Calibri"/>
          <w:lang w:val="en-US"/>
        </w:rPr>
        <w:t xml:space="preserve"> market our sport and be our advocates. Its the use of the equipment that is important and I </w:t>
      </w:r>
      <w:r w:rsidR="00797F75" w:rsidRPr="00D01C25">
        <w:rPr>
          <w:rFonts w:ascii="Verdana" w:eastAsia="Calibri" w:hAnsi="Verdana" w:cs="Calibri"/>
          <w:lang w:val="en-US"/>
        </w:rPr>
        <w:t xml:space="preserve">believe </w:t>
      </w:r>
      <w:r w:rsidR="002A7C16" w:rsidRPr="00DC7EF2">
        <w:rPr>
          <w:rFonts w:ascii="Verdana" w:eastAsia="Calibri" w:hAnsi="Verdana" w:cs="Calibri"/>
          <w:b/>
          <w:bCs/>
          <w:lang w:val="en-US"/>
        </w:rPr>
        <w:t>it’s</w:t>
      </w:r>
      <w:r w:rsidRPr="00DC7EF2">
        <w:rPr>
          <w:rFonts w:ascii="Verdana" w:eastAsia="Calibri" w:hAnsi="Verdana" w:cs="Calibri"/>
          <w:b/>
          <w:bCs/>
          <w:lang w:val="en-US"/>
        </w:rPr>
        <w:t xml:space="preserve"> the job of the FEI to tell people about our sport, </w:t>
      </w:r>
      <w:r w:rsidRPr="00D01C25">
        <w:rPr>
          <w:rFonts w:ascii="Verdana" w:eastAsia="Calibri" w:hAnsi="Verdana" w:cs="Calibri"/>
          <w:lang w:val="en-US"/>
        </w:rPr>
        <w:t>how and why things are used, and why some people's immediate perception might not be correct."</w:t>
      </w:r>
    </w:p>
    <w:p w14:paraId="1316D3E3" w14:textId="751E3FD0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797F75">
        <w:rPr>
          <w:rFonts w:ascii="Verdana" w:eastAsia="Calibri" w:hAnsi="Verdana" w:cs="Calibri"/>
          <w:b/>
          <w:bCs/>
          <w:lang w:val="en-US"/>
        </w:rPr>
        <w:t>Out-of-competition</w:t>
      </w:r>
      <w:r w:rsidRPr="00D01C25">
        <w:rPr>
          <w:rFonts w:ascii="Verdana" w:eastAsia="Calibri" w:hAnsi="Verdana" w:cs="Calibri"/>
          <w:lang w:val="en-US"/>
        </w:rPr>
        <w:t xml:space="preserve"> sampling, for banned substances </w:t>
      </w:r>
      <w:r w:rsidR="00797F75" w:rsidRPr="00D01C25">
        <w:rPr>
          <w:rFonts w:ascii="Verdana" w:eastAsia="Calibri" w:hAnsi="Verdana" w:cs="Calibri"/>
          <w:lang w:val="en-US"/>
        </w:rPr>
        <w:t>only, is</w:t>
      </w:r>
      <w:r w:rsidRPr="00D01C25">
        <w:rPr>
          <w:rFonts w:ascii="Verdana" w:eastAsia="Calibri" w:hAnsi="Verdana" w:cs="Calibri"/>
          <w:lang w:val="en-US"/>
        </w:rPr>
        <w:t xml:space="preserve"> now in the FEI equine anti doping and controlled medication </w:t>
      </w:r>
      <w:r w:rsidR="00797F75" w:rsidRPr="00D01C25">
        <w:rPr>
          <w:rFonts w:ascii="Verdana" w:eastAsia="Calibri" w:hAnsi="Verdana" w:cs="Calibri"/>
          <w:lang w:val="en-US"/>
        </w:rPr>
        <w:t>rules but</w:t>
      </w:r>
      <w:r w:rsidRPr="00D01C25">
        <w:rPr>
          <w:rFonts w:ascii="Verdana" w:eastAsia="Calibri" w:hAnsi="Verdana" w:cs="Calibri"/>
          <w:lang w:val="en-US"/>
        </w:rPr>
        <w:t xml:space="preserve"> may not be fully implemented for a year or even two, according to Todd Hinde. It will be rolled out in endurance initially, where there has been </w:t>
      </w:r>
      <w:r w:rsidR="00797F75" w:rsidRPr="00D01C25">
        <w:rPr>
          <w:rFonts w:ascii="Verdana" w:eastAsia="Calibri" w:hAnsi="Verdana" w:cs="Calibri"/>
          <w:lang w:val="en-US"/>
        </w:rPr>
        <w:t>mandatory FEI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2A7C16" w:rsidRPr="00D01C25">
        <w:rPr>
          <w:rFonts w:ascii="Verdana" w:eastAsia="Calibri" w:hAnsi="Verdana" w:cs="Calibri"/>
          <w:lang w:val="en-US"/>
        </w:rPr>
        <w:t>registration of</w:t>
      </w:r>
      <w:r w:rsidRPr="00D01C25">
        <w:rPr>
          <w:rFonts w:ascii="Verdana" w:eastAsia="Calibri" w:hAnsi="Verdana" w:cs="Calibri"/>
          <w:lang w:val="en-US"/>
        </w:rPr>
        <w:t xml:space="preserve"> trainers since 2019; they are the Persons Responsible for a </w:t>
      </w:r>
      <w:r w:rsidR="00243B93" w:rsidRPr="00D01C25">
        <w:rPr>
          <w:rFonts w:ascii="Verdana" w:eastAsia="Calibri" w:hAnsi="Verdana" w:cs="Calibri"/>
          <w:lang w:val="en-US"/>
        </w:rPr>
        <w:t>positive out</w:t>
      </w:r>
      <w:r w:rsidRPr="00D01C25">
        <w:rPr>
          <w:rFonts w:ascii="Verdana" w:eastAsia="Calibri" w:hAnsi="Verdana" w:cs="Calibri"/>
          <w:lang w:val="en-US"/>
        </w:rPr>
        <w:t xml:space="preserve"> </w:t>
      </w:r>
      <w:r w:rsidR="00243B93" w:rsidRPr="00D01C25">
        <w:rPr>
          <w:rFonts w:ascii="Verdana" w:eastAsia="Calibri" w:hAnsi="Verdana" w:cs="Calibri"/>
          <w:lang w:val="en-US"/>
        </w:rPr>
        <w:t>of competition</w:t>
      </w:r>
      <w:r w:rsidRPr="00D01C25">
        <w:rPr>
          <w:rFonts w:ascii="Verdana" w:eastAsia="Calibri" w:hAnsi="Verdana" w:cs="Calibri"/>
          <w:lang w:val="en-US"/>
        </w:rPr>
        <w:t xml:space="preserve"> test.</w:t>
      </w:r>
    </w:p>
    <w:p w14:paraId="6DCB5A98" w14:textId="11E2D6B0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In all other sports, which generally involve horses in more frequent </w:t>
      </w:r>
      <w:r w:rsidR="00243B93" w:rsidRPr="00D01C25">
        <w:rPr>
          <w:rFonts w:ascii="Verdana" w:eastAsia="Calibri" w:hAnsi="Verdana" w:cs="Calibri"/>
          <w:lang w:val="en-US"/>
        </w:rPr>
        <w:t>long-distance</w:t>
      </w:r>
      <w:r w:rsidRPr="00D01C25">
        <w:rPr>
          <w:rFonts w:ascii="Verdana" w:eastAsia="Calibri" w:hAnsi="Verdana" w:cs="Calibri"/>
          <w:lang w:val="en-US"/>
        </w:rPr>
        <w:t xml:space="preserve"> travel, </w:t>
      </w:r>
      <w:r w:rsidR="002A7C16" w:rsidRPr="00D01C25">
        <w:rPr>
          <w:rFonts w:ascii="Verdana" w:eastAsia="Calibri" w:hAnsi="Verdana" w:cs="Calibri"/>
          <w:lang w:val="en-US"/>
        </w:rPr>
        <w:t>identifying the</w:t>
      </w:r>
      <w:r w:rsidRPr="00D01C25">
        <w:rPr>
          <w:rFonts w:ascii="Verdana" w:eastAsia="Calibri" w:hAnsi="Verdana" w:cs="Calibri"/>
          <w:lang w:val="en-US"/>
        </w:rPr>
        <w:t xml:space="preserve"> Person Responsible for managing the horse and advising of its whereabouts out of competition is problematic. </w:t>
      </w:r>
    </w:p>
    <w:p w14:paraId="2D5F5CBA" w14:textId="5C8ED94F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lastRenderedPageBreak/>
        <w:t xml:space="preserve">The </w:t>
      </w:r>
      <w:r w:rsidRPr="002A7C16">
        <w:rPr>
          <w:rFonts w:ascii="Verdana" w:eastAsia="Calibri" w:hAnsi="Verdana" w:cs="Calibri"/>
          <w:b/>
          <w:bCs/>
          <w:lang w:val="en-US"/>
        </w:rPr>
        <w:t xml:space="preserve">whereabouts </w:t>
      </w:r>
      <w:r w:rsidR="002A7C16" w:rsidRPr="002A7C16">
        <w:rPr>
          <w:rFonts w:ascii="Verdana" w:eastAsia="Calibri" w:hAnsi="Verdana" w:cs="Calibri"/>
          <w:b/>
          <w:bCs/>
          <w:lang w:val="en-US"/>
        </w:rPr>
        <w:t>obligations</w:t>
      </w:r>
      <w:r w:rsidR="002A7C16" w:rsidRPr="00D01C25">
        <w:rPr>
          <w:rFonts w:ascii="Verdana" w:eastAsia="Calibri" w:hAnsi="Verdana" w:cs="Calibri"/>
          <w:lang w:val="en-US"/>
        </w:rPr>
        <w:t xml:space="preserve"> will</w:t>
      </w:r>
      <w:r w:rsidRPr="00D01C25">
        <w:rPr>
          <w:rFonts w:ascii="Verdana" w:eastAsia="Calibri" w:hAnsi="Verdana" w:cs="Calibri"/>
          <w:lang w:val="en-US"/>
        </w:rPr>
        <w:t xml:space="preserve"> be </w:t>
      </w:r>
      <w:proofErr w:type="gramStart"/>
      <w:r w:rsidRPr="00D01C25">
        <w:rPr>
          <w:rFonts w:ascii="Verdana" w:eastAsia="Calibri" w:hAnsi="Verdana" w:cs="Calibri"/>
          <w:lang w:val="en-US"/>
        </w:rPr>
        <w:t>similar to</w:t>
      </w:r>
      <w:proofErr w:type="gramEnd"/>
      <w:r w:rsidRPr="00D01C25">
        <w:rPr>
          <w:rFonts w:ascii="Verdana" w:eastAsia="Calibri" w:hAnsi="Verdana" w:cs="Calibri"/>
          <w:lang w:val="en-US"/>
        </w:rPr>
        <w:t xml:space="preserve"> those </w:t>
      </w:r>
      <w:r w:rsidR="002A7C16" w:rsidRPr="00D01C25">
        <w:rPr>
          <w:rFonts w:ascii="Verdana" w:eastAsia="Calibri" w:hAnsi="Verdana" w:cs="Calibri"/>
          <w:lang w:val="en-US"/>
        </w:rPr>
        <w:t>in WADA human</w:t>
      </w:r>
      <w:r w:rsidRPr="00D01C25">
        <w:rPr>
          <w:rFonts w:ascii="Verdana" w:eastAsia="Calibri" w:hAnsi="Verdana" w:cs="Calibri"/>
          <w:lang w:val="en-US"/>
        </w:rPr>
        <w:t xml:space="preserve"> athlete sampling. At any </w:t>
      </w:r>
      <w:r w:rsidR="00243B93" w:rsidRPr="00D01C25">
        <w:rPr>
          <w:rFonts w:ascii="Verdana" w:eastAsia="Calibri" w:hAnsi="Verdana" w:cs="Calibri"/>
          <w:lang w:val="en-US"/>
        </w:rPr>
        <w:t>time,</w:t>
      </w:r>
      <w:r w:rsidRPr="00D01C25">
        <w:rPr>
          <w:rFonts w:ascii="Verdana" w:eastAsia="Calibri" w:hAnsi="Verdana" w:cs="Calibri"/>
          <w:lang w:val="en-US"/>
        </w:rPr>
        <w:t xml:space="preserve"> the location </w:t>
      </w:r>
      <w:r w:rsidR="002A7C16" w:rsidRPr="00D01C25">
        <w:rPr>
          <w:rFonts w:ascii="Verdana" w:eastAsia="Calibri" w:hAnsi="Verdana" w:cs="Calibri"/>
          <w:lang w:val="en-US"/>
        </w:rPr>
        <w:t>of horses</w:t>
      </w:r>
      <w:r w:rsidRPr="00D01C25">
        <w:rPr>
          <w:rFonts w:ascii="Verdana" w:eastAsia="Calibri" w:hAnsi="Verdana" w:cs="Calibri"/>
          <w:lang w:val="en-US"/>
        </w:rPr>
        <w:t xml:space="preserve"> selected for the FEI program must be entered into an app so that a testing vet can visit at short notice.  This year alone two FEI riders </w:t>
      </w:r>
      <w:r w:rsidR="002A7C16" w:rsidRPr="00D01C25">
        <w:rPr>
          <w:rFonts w:ascii="Verdana" w:eastAsia="Calibri" w:hAnsi="Verdana" w:cs="Calibri"/>
          <w:lang w:val="en-US"/>
        </w:rPr>
        <w:t>have been</w:t>
      </w:r>
      <w:r w:rsidRPr="00D01C25">
        <w:rPr>
          <w:rFonts w:ascii="Verdana" w:eastAsia="Calibri" w:hAnsi="Verdana" w:cs="Calibri"/>
          <w:lang w:val="en-US"/>
        </w:rPr>
        <w:t xml:space="preserve"> suspended by their national doping agencies for 18 months and four years respectively for </w:t>
      </w:r>
      <w:r w:rsidR="002A7C16" w:rsidRPr="00D01C25">
        <w:rPr>
          <w:rFonts w:ascii="Verdana" w:eastAsia="Calibri" w:hAnsi="Verdana" w:cs="Calibri"/>
          <w:lang w:val="en-US"/>
        </w:rPr>
        <w:t>errors and</w:t>
      </w:r>
      <w:r w:rsidRPr="00D01C25">
        <w:rPr>
          <w:rFonts w:ascii="Verdana" w:eastAsia="Calibri" w:hAnsi="Verdana" w:cs="Calibri"/>
          <w:lang w:val="en-US"/>
        </w:rPr>
        <w:t xml:space="preserve"> omissions in their whereabouts data.</w:t>
      </w:r>
    </w:p>
    <w:p w14:paraId="3E750770" w14:textId="6F3383E3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2A7C16">
        <w:rPr>
          <w:rFonts w:ascii="Verdana" w:eastAsia="Calibri" w:hAnsi="Verdana" w:cs="Calibri"/>
          <w:b/>
          <w:bCs/>
          <w:lang w:val="en-US"/>
        </w:rPr>
        <w:t>McLain Ward</w:t>
      </w:r>
      <w:r w:rsidRPr="00D01C25">
        <w:rPr>
          <w:rFonts w:ascii="Verdana" w:eastAsia="Calibri" w:hAnsi="Verdana" w:cs="Calibri"/>
          <w:lang w:val="en-US"/>
        </w:rPr>
        <w:t xml:space="preserve"> wondered how whereabouts could be accurately recorded if a horse was stuck in a traffic jam. He flagged up the extra administrative burden on a large stable; he already employs a full-</w:t>
      </w:r>
      <w:r w:rsidR="002A7C16" w:rsidRPr="00D01C25">
        <w:rPr>
          <w:rFonts w:ascii="Verdana" w:eastAsia="Calibri" w:hAnsi="Verdana" w:cs="Calibri"/>
          <w:lang w:val="en-US"/>
        </w:rPr>
        <w:t>time administrator</w:t>
      </w:r>
      <w:r w:rsidRPr="00D01C25">
        <w:rPr>
          <w:rFonts w:ascii="Verdana" w:eastAsia="Calibri" w:hAnsi="Verdana" w:cs="Calibri"/>
          <w:lang w:val="en-US"/>
        </w:rPr>
        <w:t xml:space="preserve"> to deal with his athlete out of competition testing obligations. </w:t>
      </w:r>
    </w:p>
    <w:p w14:paraId="2AAB328C" w14:textId="08C82EA2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"Established riders have the resources to </w:t>
      </w:r>
      <w:r w:rsidR="00243B93" w:rsidRPr="00D01C25">
        <w:rPr>
          <w:rFonts w:ascii="Verdana" w:eastAsia="Calibri" w:hAnsi="Verdana" w:cs="Calibri"/>
          <w:lang w:val="en-US"/>
        </w:rPr>
        <w:t>cope but</w:t>
      </w:r>
      <w:r w:rsidRPr="00D01C25">
        <w:rPr>
          <w:rFonts w:ascii="Verdana" w:eastAsia="Calibri" w:hAnsi="Verdana" w:cs="Calibri"/>
          <w:lang w:val="en-US"/>
        </w:rPr>
        <w:t xml:space="preserve"> hiring </w:t>
      </w:r>
      <w:r w:rsidR="002A7C16" w:rsidRPr="00D01C25">
        <w:rPr>
          <w:rFonts w:ascii="Verdana" w:eastAsia="Calibri" w:hAnsi="Verdana" w:cs="Calibri"/>
          <w:lang w:val="en-US"/>
        </w:rPr>
        <w:t>one or</w:t>
      </w:r>
      <w:r w:rsidRPr="00D01C25">
        <w:rPr>
          <w:rFonts w:ascii="Verdana" w:eastAsia="Calibri" w:hAnsi="Verdana" w:cs="Calibri"/>
          <w:lang w:val="en-US"/>
        </w:rPr>
        <w:t xml:space="preserve"> two new staff members to stay up to date with requriments is an obstacle to the developing youth of our sport," said McLain. "You [the FEI] keep </w:t>
      </w:r>
      <w:r w:rsidR="002A7C16" w:rsidRPr="00D01C25">
        <w:rPr>
          <w:rFonts w:ascii="Verdana" w:eastAsia="Calibri" w:hAnsi="Verdana" w:cs="Calibri"/>
          <w:lang w:val="en-US"/>
        </w:rPr>
        <w:t>loading on</w:t>
      </w:r>
      <w:r w:rsidRPr="00D01C25">
        <w:rPr>
          <w:rFonts w:ascii="Verdana" w:eastAsia="Calibri" w:hAnsi="Verdana" w:cs="Calibri"/>
          <w:lang w:val="en-US"/>
        </w:rPr>
        <w:t xml:space="preserve"> the extra work and the uncertainty.  Are you aiming to solve something or </w:t>
      </w:r>
      <w:r w:rsidR="002A7C16" w:rsidRPr="00D01C25">
        <w:rPr>
          <w:rFonts w:ascii="Verdana" w:eastAsia="Calibri" w:hAnsi="Verdana" w:cs="Calibri"/>
          <w:lang w:val="en-US"/>
        </w:rPr>
        <w:t>just to</w:t>
      </w:r>
      <w:r w:rsidRPr="00D01C25">
        <w:rPr>
          <w:rFonts w:ascii="Verdana" w:eastAsia="Calibri" w:hAnsi="Verdana" w:cs="Calibri"/>
          <w:lang w:val="en-US"/>
        </w:rPr>
        <w:t xml:space="preserve"> look good?"</w:t>
      </w:r>
    </w:p>
    <w:p w14:paraId="04BEFD0E" w14:textId="53EC7EBD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The meeting wondered if doping between competitions really </w:t>
      </w:r>
      <w:r w:rsidR="002A7C16" w:rsidRPr="00D01C25">
        <w:rPr>
          <w:rFonts w:ascii="Verdana" w:eastAsia="Calibri" w:hAnsi="Verdana" w:cs="Calibri"/>
          <w:lang w:val="en-US"/>
        </w:rPr>
        <w:t>such a big problem was</w:t>
      </w:r>
      <w:r w:rsidRPr="00D01C25">
        <w:rPr>
          <w:rFonts w:ascii="Verdana" w:eastAsia="Calibri" w:hAnsi="Verdana" w:cs="Calibri"/>
          <w:lang w:val="en-US"/>
        </w:rPr>
        <w:t xml:space="preserve">.  </w:t>
      </w:r>
      <w:r w:rsidRPr="002A7C16">
        <w:rPr>
          <w:rFonts w:ascii="Verdana" w:eastAsia="Calibri" w:hAnsi="Verdana" w:cs="Calibri"/>
          <w:b/>
          <w:bCs/>
          <w:lang w:val="en-US"/>
        </w:rPr>
        <w:t>Eleonora Ottaviani</w:t>
      </w:r>
      <w:r w:rsidRPr="00D01C25">
        <w:rPr>
          <w:rFonts w:ascii="Verdana" w:eastAsia="Calibri" w:hAnsi="Verdana" w:cs="Calibri"/>
          <w:lang w:val="en-US"/>
        </w:rPr>
        <w:t xml:space="preserve"> suggested that if there were only a handful of cases after two years, out of competition testing should be reviewed.</w:t>
      </w:r>
    </w:p>
    <w:p w14:paraId="2DFEAD8C" w14:textId="02B1C2D7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Other topics at the assembly included an explanation for the previously announced changes to the </w:t>
      </w:r>
      <w:r w:rsidRPr="002A7C16">
        <w:rPr>
          <w:rFonts w:ascii="Verdana" w:eastAsia="Calibri" w:hAnsi="Verdana" w:cs="Calibri"/>
          <w:b/>
          <w:bCs/>
          <w:lang w:val="en-US"/>
        </w:rPr>
        <w:t>ranking formula.</w:t>
      </w:r>
      <w:r w:rsidRPr="00D01C25">
        <w:rPr>
          <w:rFonts w:ascii="Verdana" w:eastAsia="Calibri" w:hAnsi="Verdana" w:cs="Calibri"/>
          <w:lang w:val="en-US"/>
        </w:rPr>
        <w:t xml:space="preserve"> </w:t>
      </w:r>
      <w:proofErr w:type="gramStart"/>
      <w:r w:rsidRPr="00D01C25">
        <w:rPr>
          <w:rFonts w:ascii="Verdana" w:eastAsia="Calibri" w:hAnsi="Verdana" w:cs="Calibri"/>
          <w:lang w:val="en-US"/>
        </w:rPr>
        <w:t>In particular Nations</w:t>
      </w:r>
      <w:proofErr w:type="gramEnd"/>
      <w:r w:rsidRPr="00D01C25">
        <w:rPr>
          <w:rFonts w:ascii="Verdana" w:eastAsia="Calibri" w:hAnsi="Verdana" w:cs="Calibri"/>
          <w:lang w:val="en-US"/>
        </w:rPr>
        <w:t xml:space="preserve"> Cup points had been too </w:t>
      </w:r>
      <w:r w:rsidR="002A7C16" w:rsidRPr="00D01C25">
        <w:rPr>
          <w:rFonts w:ascii="Verdana" w:eastAsia="Calibri" w:hAnsi="Verdana" w:cs="Calibri"/>
          <w:lang w:val="en-US"/>
        </w:rPr>
        <w:t>generous,</w:t>
      </w:r>
      <w:r w:rsidRPr="00D01C25">
        <w:rPr>
          <w:rFonts w:ascii="Verdana" w:eastAsia="Calibri" w:hAnsi="Verdana" w:cs="Calibri"/>
          <w:lang w:val="en-US"/>
        </w:rPr>
        <w:t xml:space="preserve"> and a coefficient will be applied to reflect the number of clear rounds in the class.</w:t>
      </w:r>
    </w:p>
    <w:p w14:paraId="1E5494D3" w14:textId="0FFC0EB9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C7EF2">
        <w:rPr>
          <w:rFonts w:ascii="Verdana" w:eastAsia="Calibri" w:hAnsi="Verdana" w:cs="Calibri"/>
          <w:b/>
          <w:bCs/>
          <w:lang w:val="en-US"/>
        </w:rPr>
        <w:t>Rodrigo Pessoa</w:t>
      </w:r>
      <w:r w:rsidRPr="00243B93">
        <w:rPr>
          <w:rFonts w:ascii="Verdana" w:eastAsia="Calibri" w:hAnsi="Verdana" w:cs="Calibri"/>
          <w:b/>
          <w:bCs/>
          <w:lang w:val="en-US"/>
        </w:rPr>
        <w:t xml:space="preserve"> </w:t>
      </w:r>
      <w:r w:rsidRPr="00243B93">
        <w:rPr>
          <w:rFonts w:ascii="Verdana" w:eastAsia="Calibri" w:hAnsi="Verdana" w:cs="Calibri"/>
          <w:lang w:val="en-US"/>
        </w:rPr>
        <w:t xml:space="preserve">continues </w:t>
      </w:r>
      <w:r w:rsidRPr="00D01C25">
        <w:rPr>
          <w:rFonts w:ascii="Verdana" w:eastAsia="Calibri" w:hAnsi="Verdana" w:cs="Calibri"/>
          <w:lang w:val="en-US"/>
        </w:rPr>
        <w:t xml:space="preserve">to lobby to get a fourth team-member </w:t>
      </w:r>
      <w:r w:rsidR="00243B93" w:rsidRPr="00D01C25">
        <w:rPr>
          <w:rFonts w:ascii="Verdana" w:eastAsia="Calibri" w:hAnsi="Verdana" w:cs="Calibri"/>
          <w:lang w:val="en-US"/>
        </w:rPr>
        <w:t>reinstated in</w:t>
      </w:r>
      <w:r w:rsidRPr="00D01C25">
        <w:rPr>
          <w:rFonts w:ascii="Verdana" w:eastAsia="Calibri" w:hAnsi="Verdana" w:cs="Calibri"/>
          <w:lang w:val="en-US"/>
        </w:rPr>
        <w:t xml:space="preserve"> the </w:t>
      </w:r>
      <w:r w:rsidR="00DC7EF2" w:rsidRPr="00DC7EF2">
        <w:rPr>
          <w:rFonts w:ascii="Verdana" w:eastAsia="Calibri" w:hAnsi="Verdana" w:cs="Calibri"/>
          <w:b/>
          <w:bCs/>
          <w:lang w:val="en-US"/>
        </w:rPr>
        <w:t>OLYMPIC FORMAT,</w:t>
      </w:r>
      <w:r w:rsidR="00DC7EF2" w:rsidRPr="00D01C25">
        <w:rPr>
          <w:rFonts w:ascii="Verdana" w:eastAsia="Calibri" w:hAnsi="Verdana" w:cs="Calibri"/>
          <w:lang w:val="en-US"/>
        </w:rPr>
        <w:t xml:space="preserve"> </w:t>
      </w:r>
      <w:r w:rsidRPr="00D01C25">
        <w:rPr>
          <w:rFonts w:ascii="Verdana" w:eastAsia="Calibri" w:hAnsi="Verdana" w:cs="Calibri"/>
          <w:lang w:val="en-US"/>
        </w:rPr>
        <w:t xml:space="preserve">but Todd Hinde advised this will always be bound by the IOC quotas.  </w:t>
      </w:r>
    </w:p>
    <w:p w14:paraId="2DDE28A3" w14:textId="5ED1D6F4" w:rsidR="007573FC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Concerns were expressed about the likely </w:t>
      </w:r>
      <w:r w:rsidRPr="00243B93">
        <w:rPr>
          <w:rFonts w:ascii="Verdana" w:eastAsia="Calibri" w:hAnsi="Verdana" w:cs="Calibri"/>
          <w:b/>
          <w:bCs/>
          <w:lang w:val="en-US"/>
        </w:rPr>
        <w:t xml:space="preserve">temperature at the 2028 </w:t>
      </w:r>
      <w:r w:rsidR="00243B93" w:rsidRPr="00243B93">
        <w:rPr>
          <w:rFonts w:ascii="Verdana" w:eastAsia="Calibri" w:hAnsi="Verdana" w:cs="Calibri"/>
          <w:b/>
          <w:bCs/>
          <w:lang w:val="en-US"/>
        </w:rPr>
        <w:t>Olympic horse</w:t>
      </w:r>
      <w:r w:rsidRPr="00243B93">
        <w:rPr>
          <w:rFonts w:ascii="Verdana" w:eastAsia="Calibri" w:hAnsi="Verdana" w:cs="Calibri"/>
          <w:b/>
          <w:bCs/>
          <w:lang w:val="en-US"/>
        </w:rPr>
        <w:t xml:space="preserve"> park,</w:t>
      </w:r>
      <w:r w:rsidRPr="00D01C25">
        <w:rPr>
          <w:rFonts w:ascii="Verdana" w:eastAsia="Calibri" w:hAnsi="Verdana" w:cs="Calibri"/>
          <w:lang w:val="en-US"/>
        </w:rPr>
        <w:t xml:space="preserve"> 80 miles south of downtown LA at Temecula.  Karl Cook said that during Paris, he monitored the </w:t>
      </w:r>
      <w:r w:rsidR="002A7C16" w:rsidRPr="00D01C25">
        <w:rPr>
          <w:rFonts w:ascii="Verdana" w:eastAsia="Calibri" w:hAnsi="Verdana" w:cs="Calibri"/>
          <w:lang w:val="en-US"/>
        </w:rPr>
        <w:t>weather at</w:t>
      </w:r>
      <w:r w:rsidRPr="00D01C25">
        <w:rPr>
          <w:rFonts w:ascii="Verdana" w:eastAsia="Calibri" w:hAnsi="Verdana" w:cs="Calibri"/>
          <w:lang w:val="en-US"/>
        </w:rPr>
        <w:t xml:space="preserve"> Temecula. The "coldest" day was 38 deg; even at night it was 35 deg.  "It hot. Like, </w:t>
      </w:r>
      <w:proofErr w:type="gramStart"/>
      <w:r w:rsidRPr="00D01C25">
        <w:rPr>
          <w:rFonts w:ascii="Verdana" w:eastAsia="Calibri" w:hAnsi="Verdana" w:cs="Calibri"/>
          <w:lang w:val="en-US"/>
        </w:rPr>
        <w:t>really hot</w:t>
      </w:r>
      <w:proofErr w:type="gramEnd"/>
      <w:r w:rsidRPr="00D01C25">
        <w:rPr>
          <w:rFonts w:ascii="Verdana" w:eastAsia="Calibri" w:hAnsi="Verdana" w:cs="Calibri"/>
          <w:lang w:val="en-US"/>
        </w:rPr>
        <w:t>," he advised.</w:t>
      </w:r>
    </w:p>
    <w:p w14:paraId="035119F7" w14:textId="01E99450" w:rsidR="00DC7EF2" w:rsidRPr="00D01C25" w:rsidRDefault="00243B93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243B93">
        <w:rPr>
          <w:rFonts w:ascii="Verdana" w:eastAsia="Calibri" w:hAnsi="Verdana" w:cs="Calibri"/>
          <w:lang w:val="en-US"/>
        </w:rPr>
        <w:t>So,</w:t>
      </w:r>
      <w:r w:rsidR="00DC7EF2" w:rsidRPr="00243B93">
        <w:rPr>
          <w:rFonts w:ascii="Verdana" w:eastAsia="Calibri" w:hAnsi="Verdana" w:cs="Calibri"/>
          <w:lang w:val="en-US"/>
        </w:rPr>
        <w:t xml:space="preserve"> if during the Olympics there will be more then 40°</w:t>
      </w:r>
      <w:r w:rsidR="004A5EC8" w:rsidRPr="00243B93">
        <w:rPr>
          <w:rFonts w:ascii="Verdana" w:eastAsia="Calibri" w:hAnsi="Verdana" w:cs="Calibri"/>
          <w:lang w:val="en-US"/>
        </w:rPr>
        <w:t>, what about the horses’ welfare on which a lot has been debated?</w:t>
      </w:r>
    </w:p>
    <w:p w14:paraId="00811005" w14:textId="04DD8E9C" w:rsidR="00A7092E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The IJRC livestreams its annual assembly and it is available on replay </w:t>
      </w:r>
      <w:hyperlink r:id="rId11" w:history="1">
        <w:r w:rsidR="002A7C16" w:rsidRPr="002A7C16">
          <w:rPr>
            <w:rStyle w:val="Collegamentoipertestuale"/>
            <w:rFonts w:ascii="Verdana" w:eastAsia="Calibri" w:hAnsi="Verdana" w:cs="Calibri"/>
            <w:lang w:val="en-US"/>
          </w:rPr>
          <w:t>HERE</w:t>
        </w:r>
      </w:hyperlink>
      <w:r w:rsidR="002A7C16" w:rsidRPr="002A7C16">
        <w:rPr>
          <w:rFonts w:ascii="Verdana" w:eastAsia="Calibri" w:hAnsi="Verdana" w:cs="Calibri"/>
          <w:lang w:val="en-US"/>
        </w:rPr>
        <w:t xml:space="preserve"> </w:t>
      </w:r>
      <w:r w:rsidR="00A7092E" w:rsidRPr="00965229">
        <w:rPr>
          <w:rFonts w:ascii="Verdana" w:eastAsia="Calibri" w:hAnsi="Verdana" w:cs="Calibri"/>
          <w:sz w:val="20"/>
          <w:szCs w:val="20"/>
          <w:lang w:val="en-US"/>
        </w:rPr>
        <w:t>(</w:t>
      </w:r>
      <w:hyperlink r:id="rId12" w:history="1">
        <w:r w:rsidR="00A7092E" w:rsidRPr="00965229">
          <w:rPr>
            <w:rStyle w:val="Collegamentoipertestuale"/>
            <w:rFonts w:ascii="Verdana" w:eastAsia="Calibri" w:hAnsi="Verdana" w:cs="Calibri"/>
            <w:sz w:val="20"/>
            <w:szCs w:val="20"/>
            <w:lang w:val="en-US"/>
          </w:rPr>
          <w:t>https://www.ijrc.org/en/News-results-1/IJRC-General-Assembly-Replay.html</w:t>
        </w:r>
      </w:hyperlink>
      <w:r w:rsidR="00A7092E" w:rsidRPr="00965229">
        <w:rPr>
          <w:rFonts w:ascii="Verdana" w:eastAsia="Calibri" w:hAnsi="Verdana" w:cs="Calibri"/>
          <w:sz w:val="20"/>
          <w:szCs w:val="20"/>
          <w:lang w:val="en-US"/>
        </w:rPr>
        <w:t>)</w:t>
      </w:r>
    </w:p>
    <w:p w14:paraId="5D1974C7" w14:textId="0DD6BDC2" w:rsidR="007573FC" w:rsidRPr="00D01C25" w:rsidRDefault="00000000" w:rsidP="00D01C25">
      <w:pPr>
        <w:spacing w:after="200" w:line="276" w:lineRule="auto"/>
        <w:jc w:val="both"/>
        <w:rPr>
          <w:rFonts w:ascii="Verdana" w:eastAsia="Calibri" w:hAnsi="Verdana" w:cs="Calibri"/>
          <w:lang w:val="en-US"/>
        </w:rPr>
      </w:pPr>
      <w:r w:rsidRPr="00D01C25">
        <w:rPr>
          <w:rFonts w:ascii="Verdana" w:eastAsia="Calibri" w:hAnsi="Verdana" w:cs="Calibri"/>
          <w:lang w:val="en-US"/>
        </w:rPr>
        <w:t xml:space="preserve">Francois Mathy's reflection on the recent FEI General Assembly can be read </w:t>
      </w:r>
      <w:hyperlink r:id="rId13" w:history="1">
        <w:r w:rsidR="002A7C16" w:rsidRPr="002A7C16">
          <w:rPr>
            <w:rStyle w:val="Collegamentoipertestuale"/>
            <w:rFonts w:ascii="Verdana" w:eastAsia="Calibri" w:hAnsi="Verdana" w:cs="Calibri"/>
            <w:lang w:val="en-US"/>
          </w:rPr>
          <w:t>HERE</w:t>
        </w:r>
      </w:hyperlink>
      <w:r w:rsidR="00A7092E">
        <w:rPr>
          <w:rStyle w:val="Collegamentoipertestuale"/>
          <w:rFonts w:ascii="Verdana" w:eastAsia="Calibri" w:hAnsi="Verdana" w:cs="Calibri"/>
          <w:lang w:val="en-US"/>
        </w:rPr>
        <w:t xml:space="preserve"> </w:t>
      </w:r>
      <w:r w:rsidR="00A7092E" w:rsidRPr="00965229">
        <w:rPr>
          <w:rStyle w:val="Collegamentoipertestuale"/>
          <w:rFonts w:ascii="Verdana" w:eastAsia="Calibri" w:hAnsi="Verdana" w:cs="Calibri"/>
          <w:sz w:val="20"/>
          <w:szCs w:val="20"/>
          <w:lang w:val="en-US"/>
        </w:rPr>
        <w:t>(https://www.ijrc.org/en/News-results-1/MATHY-S-JR-REFLECTS-ON-THE-FEI-GENERAL-ASSEMBLY.html)</w:t>
      </w:r>
    </w:p>
    <w:bookmarkEnd w:id="0"/>
    <w:p w14:paraId="6B9C051E" w14:textId="0FBCE560" w:rsidR="007573FC" w:rsidRPr="00D01C25" w:rsidRDefault="00243B93" w:rsidP="00D01C25">
      <w:pPr>
        <w:spacing w:after="200" w:line="276" w:lineRule="auto"/>
        <w:jc w:val="both"/>
        <w:rPr>
          <w:rFonts w:ascii="Verdana" w:eastAsia="Calibri" w:hAnsi="Verdana" w:cs="Calibri"/>
        </w:rPr>
      </w:pPr>
      <w:r>
        <w:rPr>
          <w:rFonts w:ascii="Verdana" w:eastAsia="Calibri" w:hAnsi="Verdana" w:cs="Calibri"/>
        </w:rPr>
        <w:t>@IJRC</w:t>
      </w:r>
    </w:p>
    <w:sectPr w:rsidR="007573FC" w:rsidRPr="00D01C25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D434B" w14:textId="77777777" w:rsidR="00545EC2" w:rsidRDefault="00545EC2" w:rsidP="00797F75">
      <w:pPr>
        <w:spacing w:after="0" w:line="240" w:lineRule="auto"/>
      </w:pPr>
      <w:r>
        <w:separator/>
      </w:r>
    </w:p>
  </w:endnote>
  <w:endnote w:type="continuationSeparator" w:id="0">
    <w:p w14:paraId="1A17BBAB" w14:textId="77777777" w:rsidR="00545EC2" w:rsidRDefault="00545EC2" w:rsidP="0079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60573635"/>
      <w:docPartObj>
        <w:docPartGallery w:val="Page Numbers (Bottom of Page)"/>
        <w:docPartUnique/>
      </w:docPartObj>
    </w:sdtPr>
    <w:sdtContent>
      <w:p w14:paraId="609656B2" w14:textId="554EAA5E" w:rsidR="00797F75" w:rsidRDefault="00797F75" w:rsidP="00F44CF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2EC709" w14:textId="77777777" w:rsidR="00797F75" w:rsidRDefault="00797F75" w:rsidP="00797F7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653209223"/>
      <w:docPartObj>
        <w:docPartGallery w:val="Page Numbers (Bottom of Page)"/>
        <w:docPartUnique/>
      </w:docPartObj>
    </w:sdtPr>
    <w:sdtContent>
      <w:p w14:paraId="3DD00CE5" w14:textId="240583E9" w:rsidR="00797F75" w:rsidRDefault="00797F75" w:rsidP="00F44CF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9DEA797" w14:textId="77777777" w:rsidR="00797F75" w:rsidRDefault="00797F75" w:rsidP="00797F7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EA19" w14:textId="77777777" w:rsidR="00545EC2" w:rsidRDefault="00545EC2" w:rsidP="00797F75">
      <w:pPr>
        <w:spacing w:after="0" w:line="240" w:lineRule="auto"/>
      </w:pPr>
      <w:r>
        <w:separator/>
      </w:r>
    </w:p>
  </w:footnote>
  <w:footnote w:type="continuationSeparator" w:id="0">
    <w:p w14:paraId="489FC826" w14:textId="77777777" w:rsidR="00545EC2" w:rsidRDefault="00545EC2" w:rsidP="00797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2054E"/>
    <w:multiLevelType w:val="multilevel"/>
    <w:tmpl w:val="5EA8A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194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FC"/>
    <w:rsid w:val="001B1E5B"/>
    <w:rsid w:val="00243B93"/>
    <w:rsid w:val="00257F02"/>
    <w:rsid w:val="002779E3"/>
    <w:rsid w:val="002A7C16"/>
    <w:rsid w:val="002C3DAA"/>
    <w:rsid w:val="00353262"/>
    <w:rsid w:val="00380076"/>
    <w:rsid w:val="00413A15"/>
    <w:rsid w:val="0042186C"/>
    <w:rsid w:val="004A5EC8"/>
    <w:rsid w:val="00545EC2"/>
    <w:rsid w:val="007573FC"/>
    <w:rsid w:val="00797F75"/>
    <w:rsid w:val="007A5375"/>
    <w:rsid w:val="00882883"/>
    <w:rsid w:val="00965229"/>
    <w:rsid w:val="00A0569C"/>
    <w:rsid w:val="00A7092E"/>
    <w:rsid w:val="00AD046B"/>
    <w:rsid w:val="00AF6995"/>
    <w:rsid w:val="00B54892"/>
    <w:rsid w:val="00D01C25"/>
    <w:rsid w:val="00D44476"/>
    <w:rsid w:val="00DC7EF2"/>
    <w:rsid w:val="00F4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E451A2"/>
  <w15:docId w15:val="{67358C4B-4AAF-6043-8471-31AE58E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01C2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1C25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97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F75"/>
  </w:style>
  <w:style w:type="character" w:styleId="Numeropagina">
    <w:name w:val="page number"/>
    <w:basedOn w:val="Carpredefinitoparagrafo"/>
    <w:uiPriority w:val="99"/>
    <w:semiHidden/>
    <w:unhideWhenUsed/>
    <w:rsid w:val="00797F75"/>
  </w:style>
  <w:style w:type="character" w:styleId="Collegamentovisitato">
    <w:name w:val="FollowedHyperlink"/>
    <w:basedOn w:val="Carpredefinitoparagrafo"/>
    <w:uiPriority w:val="99"/>
    <w:semiHidden/>
    <w:unhideWhenUsed/>
    <w:rsid w:val="00A709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jrc.org/en/News-results-1/MATHY-S-JR-REFLECTS-ON-THE-FEI-GENERAL-ASSEMBL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rc.org/en/News-results-1/IJRC-General-Assembly-Repla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rc.org/en/News-results-1/IJRC-General-Assembly-Repla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jrc.org/en/News-results-1/IJRC-REACTS-TO-FEI-FEEDBACK-ON-RULE-CHANGE-PROPOSA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rc.org/en/News-results-1/IJRC-REACTS-TO-FEI-FEEDBACK-ON-RULE-CHANGE-PROPOSAL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DCCA26-A773-514E-ABA3-56861299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Filippo Lazzaroni Andina</cp:lastModifiedBy>
  <cp:revision>11</cp:revision>
  <cp:lastPrinted>2024-12-15T11:07:00Z</cp:lastPrinted>
  <dcterms:created xsi:type="dcterms:W3CDTF">2024-12-15T09:45:00Z</dcterms:created>
  <dcterms:modified xsi:type="dcterms:W3CDTF">2024-12-17T15:45:00Z</dcterms:modified>
</cp:coreProperties>
</file>